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E3" w:rsidRDefault="005E46E3" w:rsidP="005E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E46E3" w:rsidRDefault="005E46E3" w:rsidP="005E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5E46E3" w:rsidRDefault="005E46E3" w:rsidP="005E46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46E3" w:rsidRDefault="005E46E3" w:rsidP="005E46E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E46E3" w:rsidRDefault="005E46E3" w:rsidP="005E46E3">
      <w:pPr>
        <w:jc w:val="center"/>
        <w:rPr>
          <w:rFonts w:ascii="Times New Roman" w:hAnsi="Times New Roman"/>
          <w:sz w:val="24"/>
          <w:szCs w:val="24"/>
        </w:rPr>
      </w:pPr>
    </w:p>
    <w:p w:rsidR="005E46E3" w:rsidRDefault="005E46E3" w:rsidP="005E46E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5E46E3" w:rsidRDefault="005E46E3" w:rsidP="005E46E3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726/2016</w:t>
      </w:r>
    </w:p>
    <w:p w:rsidR="00E259AB" w:rsidRDefault="00E259AB" w:rsidP="005E46E3">
      <w:pPr>
        <w:jc w:val="center"/>
      </w:pPr>
    </w:p>
    <w:p w:rsidR="00E259AB" w:rsidRPr="00E259AB" w:rsidRDefault="00E259AB" w:rsidP="00E259AB"/>
    <w:p w:rsidR="00E259AB" w:rsidRDefault="00E259AB" w:rsidP="00E259AB"/>
    <w:tbl>
      <w:tblPr>
        <w:tblStyle w:val="a4"/>
        <w:tblW w:w="0" w:type="auto"/>
        <w:tblInd w:w="0" w:type="dxa"/>
        <w:tblLook w:val="04A0"/>
      </w:tblPr>
      <w:tblGrid>
        <w:gridCol w:w="4786"/>
      </w:tblGrid>
      <w:tr w:rsidR="00E259AB" w:rsidTr="00E259AB">
        <w:trPr>
          <w:trHeight w:val="8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59AB" w:rsidRPr="00E259AB" w:rsidRDefault="00E259AB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59AB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отказе в согласовании   установки    ограждающих  устройств   по адресу: </w:t>
            </w:r>
          </w:p>
          <w:p w:rsidR="00E259AB" w:rsidRPr="00E259AB" w:rsidRDefault="00E259AB">
            <w:pPr>
              <w:pStyle w:val="a3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259AB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Москва, 1-й </w:t>
            </w:r>
            <w:proofErr w:type="spellStart"/>
            <w:r w:rsidRPr="00E259AB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Колобовский</w:t>
            </w:r>
            <w:proofErr w:type="spellEnd"/>
            <w:r w:rsidRPr="00E259AB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пер., д.25, стр.1</w:t>
            </w:r>
          </w:p>
          <w:p w:rsidR="00E259AB" w:rsidRDefault="00E259AB">
            <w:pPr>
              <w:pStyle w:val="a3"/>
              <w:rPr>
                <w:rStyle w:val="a5"/>
                <w:sz w:val="26"/>
                <w:szCs w:val="26"/>
                <w:lang w:eastAsia="en-US"/>
              </w:rPr>
            </w:pPr>
          </w:p>
        </w:tc>
      </w:tr>
    </w:tbl>
    <w:p w:rsidR="00E259AB" w:rsidRDefault="00E259AB" w:rsidP="00E259AB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Москве»,  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E259AB" w:rsidRDefault="00E259AB" w:rsidP="00E259AB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Отказать в согласовании  установки ограждающих устройств (автоматические ворота) на придомовой территории многоквартирных домов по адресу: </w:t>
      </w:r>
      <w:r w:rsidRPr="00E259AB">
        <w:rPr>
          <w:rFonts w:ascii="Times New Roman" w:hAnsi="Times New Roman" w:cs="Times New Roman"/>
          <w:sz w:val="25"/>
          <w:szCs w:val="25"/>
        </w:rPr>
        <w:t xml:space="preserve">Москва, </w:t>
      </w:r>
      <w:r w:rsidRPr="00E259AB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 xml:space="preserve">1-й </w:t>
      </w:r>
      <w:proofErr w:type="spellStart"/>
      <w:r w:rsidRPr="00E259AB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Колобовский</w:t>
      </w:r>
      <w:proofErr w:type="spellEnd"/>
      <w:r w:rsidRPr="00E259AB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 xml:space="preserve"> пер., д.25, стр.1 </w:t>
      </w:r>
      <w:r w:rsidRPr="00E259AB">
        <w:rPr>
          <w:rFonts w:ascii="Times New Roman" w:hAnsi="Times New Roman" w:cs="Times New Roman"/>
          <w:sz w:val="25"/>
          <w:szCs w:val="25"/>
        </w:rPr>
        <w:t>в связи с нарушением п.9.2. постановления</w:t>
      </w:r>
      <w:r>
        <w:rPr>
          <w:rFonts w:ascii="Times New Roman" w:hAnsi="Times New Roman" w:cs="Times New Roman"/>
          <w:sz w:val="25"/>
          <w:szCs w:val="25"/>
        </w:rPr>
        <w:t xml:space="preserve"> Правительства Москвы от 02 июля 2013 года №428-ПП «О порядке установки ограждений на придомовых территориях в городе Москве».</w:t>
      </w:r>
    </w:p>
    <w:p w:rsidR="00E259AB" w:rsidRDefault="00E259AB" w:rsidP="00E259A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E259AB" w:rsidRDefault="00E259AB" w:rsidP="00E259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259AB" w:rsidRDefault="00E259AB" w:rsidP="00E259A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Настоящее решение вступает в силу со дня его принятия.</w:t>
      </w:r>
    </w:p>
    <w:p w:rsidR="00E259AB" w:rsidRDefault="00E259AB" w:rsidP="00E259A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</w:t>
      </w:r>
    </w:p>
    <w:p w:rsidR="00E259AB" w:rsidRDefault="00E259AB" w:rsidP="00E259A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259AB" w:rsidRDefault="00E259AB" w:rsidP="00E259A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259AB" w:rsidRDefault="00E259AB" w:rsidP="00E259AB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E259AB" w:rsidRDefault="00E259AB" w:rsidP="00E259AB">
      <w:pPr>
        <w:tabs>
          <w:tab w:val="left" w:pos="4185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2B4F86" w:rsidRPr="00E259AB" w:rsidRDefault="002B4F86" w:rsidP="00E259AB"/>
    <w:sectPr w:rsidR="002B4F86" w:rsidRPr="00E259AB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6E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6E3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516E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0B45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9AB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A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2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25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2016-10-21T07:53:00Z</dcterms:created>
  <dcterms:modified xsi:type="dcterms:W3CDTF">2016-10-21T08:01:00Z</dcterms:modified>
</cp:coreProperties>
</file>