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EC" w:rsidRDefault="00AF53EC" w:rsidP="00AF53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782" w:rsidRDefault="009D7782" w:rsidP="00AF53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782" w:rsidRDefault="009D7782" w:rsidP="00AF53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264" w:rsidRPr="00220A9A" w:rsidRDefault="00576264" w:rsidP="0057626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576264" w:rsidRPr="00220A9A" w:rsidRDefault="00576264" w:rsidP="0057626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220A9A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576264" w:rsidRPr="00220A9A" w:rsidRDefault="00576264" w:rsidP="0057626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576264" w:rsidRPr="00220A9A" w:rsidRDefault="00576264" w:rsidP="0057626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76264" w:rsidRPr="00220A9A" w:rsidRDefault="00576264" w:rsidP="0057626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76264" w:rsidRDefault="00576264" w:rsidP="005762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14</w:t>
      </w:r>
      <w:r w:rsidRPr="00220A9A">
        <w:rPr>
          <w:rFonts w:ascii="Times New Roman" w:hAnsi="Times New Roman" w:cs="Times New Roman"/>
          <w:sz w:val="24"/>
          <w:szCs w:val="24"/>
          <w:lang w:eastAsia="ru-RU"/>
        </w:rPr>
        <w:t>.12</w:t>
      </w:r>
      <w:r>
        <w:rPr>
          <w:rFonts w:ascii="Times New Roman" w:hAnsi="Times New Roman" w:cs="Times New Roman"/>
          <w:sz w:val="24"/>
          <w:szCs w:val="24"/>
          <w:lang w:eastAsia="ru-RU"/>
        </w:rPr>
        <w:t>.2017</w:t>
      </w:r>
      <w:r w:rsidRPr="00220A9A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46</w:t>
      </w:r>
      <w:r w:rsidRPr="00220A9A">
        <w:rPr>
          <w:rFonts w:ascii="Times New Roman" w:hAnsi="Times New Roman" w:cs="Times New Roman"/>
          <w:sz w:val="24"/>
          <w:szCs w:val="24"/>
          <w:lang w:eastAsia="ru-RU"/>
        </w:rPr>
        <w:t>/2017</w:t>
      </w:r>
    </w:p>
    <w:p w:rsidR="009D7782" w:rsidRDefault="009D7782" w:rsidP="0057626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782" w:rsidRDefault="009D7782" w:rsidP="00AF53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782" w:rsidRDefault="009D7782" w:rsidP="00AF53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778"/>
      </w:tblGrid>
      <w:tr w:rsidR="00AF53EC" w:rsidRPr="00DC08DE" w:rsidTr="0026127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F53EC" w:rsidRPr="00DC08DE" w:rsidRDefault="00AF53EC" w:rsidP="0026127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C08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 согласовании проекта адресного перечня многоквартирных домов, подлежащих включению в краткосрочный план реализации в 2018 - 2020 гг. региональной программы капитального ремонта общего имущества в многоквартирных домах, расположенных на территории Тверского района города Москвы</w:t>
            </w:r>
          </w:p>
        </w:tc>
      </w:tr>
    </w:tbl>
    <w:p w:rsidR="00AF53EC" w:rsidRPr="00DC08DE" w:rsidRDefault="00AF53EC" w:rsidP="00AF5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AF53EC" w:rsidRPr="00DC08DE" w:rsidRDefault="00AF53EC" w:rsidP="00AF5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DC08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</w:t>
      </w:r>
      <w:proofErr w:type="gramStart"/>
      <w:r w:rsidRPr="00DC08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соответствии</w:t>
      </w:r>
      <w:proofErr w:type="gramEnd"/>
      <w:r w:rsidRPr="00DC08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Законом  города Москвы от 16.12.2015 №72 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</w:t>
      </w:r>
      <w:proofErr w:type="gramStart"/>
      <w:r w:rsidRPr="00DC08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региональной программы капитального ремонта общего имущества в многоквартирных домах на территории город Москвы», постановлением Правительства Москвы от 01.06.2017 №328-ПП «Об утверждении Порядка реализации органами местного самоуправления</w:t>
      </w:r>
      <w:r w:rsidRPr="00DC08D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DC08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внутригородских муниципальных образований в городе Москве отдельного 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</w:t>
      </w:r>
      <w:proofErr w:type="gramEnd"/>
      <w:r w:rsidRPr="00DC08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Москвы»,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обращением префектуры ЦАО города Москвы от 20.11.2017 №ЦАО-07-16-19080/7</w:t>
      </w:r>
      <w:r w:rsidRPr="00DC08D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DC08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Совет депутатов решил:</w:t>
      </w:r>
    </w:p>
    <w:p w:rsidR="00AF53EC" w:rsidRPr="00DC08DE" w:rsidRDefault="00AF53EC" w:rsidP="00AF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AF53EC" w:rsidRDefault="00AF53EC" w:rsidP="00AF5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C08D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1. </w:t>
      </w:r>
      <w:r w:rsidRPr="00DC08DE">
        <w:rPr>
          <w:rFonts w:ascii="Times New Roman" w:hAnsi="Times New Roman" w:cs="Times New Roman"/>
          <w:sz w:val="24"/>
          <w:szCs w:val="24"/>
          <w:lang w:eastAsia="ar-SA"/>
        </w:rPr>
        <w:t>Согласовать проект адресного перечня многоквартирных домов, подлежащих включению в краткосрочный план реализации в 2018 - 2020 гг. региональной программы капитального ремонта общего имущества в многоквартирных домах, расположенных на территории Тверского района города Москвы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(далее - адресный перечень)</w:t>
      </w:r>
      <w:r w:rsidRPr="00DC08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 замечаниями </w:t>
      </w:r>
      <w:r w:rsidRPr="00DC08DE">
        <w:rPr>
          <w:rFonts w:ascii="Times New Roman" w:hAnsi="Times New Roman" w:cs="Times New Roman"/>
          <w:sz w:val="24"/>
          <w:szCs w:val="24"/>
          <w:lang w:eastAsia="ar-SA"/>
        </w:rPr>
        <w:t>согласно приложению к настоящему решению.</w:t>
      </w:r>
    </w:p>
    <w:p w:rsidR="00AF53EC" w:rsidRDefault="00AF53EC" w:rsidP="00AF5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 Рекомендовать Фонду капитального ремонта г. Москвы:</w:t>
      </w:r>
    </w:p>
    <w:p w:rsidR="00AF53EC" w:rsidRPr="003F5935" w:rsidRDefault="00AF53EC" w:rsidP="00AF53EC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3F5935">
        <w:rPr>
          <w:rFonts w:ascii="Times New Roman" w:hAnsi="Times New Roman" w:cs="Times New Roman"/>
          <w:sz w:val="24"/>
          <w:szCs w:val="24"/>
          <w:lang w:eastAsia="ar-SA"/>
        </w:rPr>
        <w:t>В связи с неполным выполнением краткосрочной программы капитального ремонта в 2015-2017 годах и необходимостью продолжения работ в 2018 году установить сроки выполнения строительно-монтажных работ в МКД, включенных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 на 2015-2044 годы (далее – краткосрочная программа), на 2019 и 2020</w:t>
      </w:r>
      <w:proofErr w:type="gramEnd"/>
      <w:r w:rsidRPr="003F5935">
        <w:rPr>
          <w:rFonts w:ascii="Times New Roman" w:hAnsi="Times New Roman" w:cs="Times New Roman"/>
          <w:sz w:val="24"/>
          <w:szCs w:val="24"/>
          <w:lang w:eastAsia="ar-SA"/>
        </w:rPr>
        <w:t xml:space="preserve"> годы.</w:t>
      </w:r>
    </w:p>
    <w:p w:rsidR="00AF53EC" w:rsidRDefault="00AF53EC" w:rsidP="00AF53EC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Включить в адресный перечень МКД по следующим адресам:</w:t>
      </w:r>
    </w:p>
    <w:p w:rsidR="00AF53EC" w:rsidRPr="006673CC" w:rsidRDefault="00AF53EC" w:rsidP="00AF5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6673C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673CC">
        <w:rPr>
          <w:rFonts w:ascii="Times New Roman" w:hAnsi="Times New Roman" w:cs="Times New Roman"/>
          <w:sz w:val="24"/>
          <w:szCs w:val="24"/>
        </w:rPr>
        <w:t>Бутырский Вал 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53EC" w:rsidRPr="006673CC" w:rsidRDefault="00AF53EC" w:rsidP="00AF5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73CC">
        <w:rPr>
          <w:rFonts w:ascii="Times New Roman" w:hAnsi="Times New Roman" w:cs="Times New Roman"/>
          <w:sz w:val="24"/>
          <w:szCs w:val="24"/>
        </w:rPr>
        <w:t>Долгоруковская</w:t>
      </w:r>
      <w:proofErr w:type="spellEnd"/>
      <w:r w:rsidRPr="006673CC">
        <w:rPr>
          <w:rFonts w:ascii="Times New Roman" w:hAnsi="Times New Roman" w:cs="Times New Roman"/>
          <w:sz w:val="24"/>
          <w:szCs w:val="24"/>
        </w:rPr>
        <w:t xml:space="preserve"> ул.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53EC" w:rsidRDefault="00AF53EC" w:rsidP="00AF53EC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673CC">
        <w:rPr>
          <w:rFonts w:ascii="Times New Roman" w:hAnsi="Times New Roman" w:cs="Times New Roman"/>
          <w:sz w:val="24"/>
          <w:szCs w:val="24"/>
        </w:rPr>
        <w:t>Тверская-Ямская</w:t>
      </w:r>
      <w:proofErr w:type="gramEnd"/>
      <w:r w:rsidRPr="006673CC">
        <w:rPr>
          <w:rFonts w:ascii="Times New Roman" w:hAnsi="Times New Roman" w:cs="Times New Roman"/>
          <w:sz w:val="24"/>
          <w:szCs w:val="24"/>
        </w:rPr>
        <w:t xml:space="preserve"> 4-я ул. 12 с.2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67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3EC" w:rsidRPr="006673CC" w:rsidRDefault="00AF53EC" w:rsidP="00AF5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673CC">
        <w:rPr>
          <w:rFonts w:ascii="Times New Roman" w:hAnsi="Times New Roman" w:cs="Times New Roman"/>
          <w:sz w:val="24"/>
          <w:szCs w:val="24"/>
        </w:rPr>
        <w:t>Тверская ул. 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53EC" w:rsidRPr="006819F6" w:rsidRDefault="00AF53EC" w:rsidP="00AF53EC">
      <w:pPr>
        <w:pStyle w:val="a3"/>
        <w:rPr>
          <w:color w:val="FF0000"/>
        </w:rPr>
      </w:pPr>
      <w:r w:rsidRPr="00667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Сущевская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ул., д.13-15.</w:t>
      </w:r>
    </w:p>
    <w:p w:rsidR="00AF53EC" w:rsidRPr="003F5935" w:rsidRDefault="00AF53EC" w:rsidP="00AF53EC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5935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установления сроков выполнения работ по капитальному ремонту </w:t>
      </w:r>
      <w:r w:rsidRPr="003F593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 2018 году ограничить количество таких домов долей не более 10% от общей площади домов, включенных в адресный перечень.</w:t>
      </w:r>
    </w:p>
    <w:p w:rsidR="00AF53EC" w:rsidRPr="003F5935" w:rsidRDefault="00AF53EC" w:rsidP="00AF53EC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5935">
        <w:rPr>
          <w:rFonts w:ascii="Times New Roman" w:hAnsi="Times New Roman" w:cs="Times New Roman"/>
          <w:sz w:val="24"/>
          <w:szCs w:val="24"/>
          <w:lang w:eastAsia="ar-SA"/>
        </w:rPr>
        <w:t>Распределить МКД, включенные в адресный перечень для выполнения работ в 2019-2020 году, самостоятельно силами ФКР г. Москвы на основе данных о техническом состоянии систем, сроках службы инженерных систем и элементов несущих конструкций, обращений собственников помещений в МКД;</w:t>
      </w:r>
    </w:p>
    <w:p w:rsidR="00AF53EC" w:rsidRPr="003F5935" w:rsidRDefault="00AF53EC" w:rsidP="00AF53EC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5935">
        <w:rPr>
          <w:rFonts w:ascii="Times New Roman" w:hAnsi="Times New Roman" w:cs="Times New Roman"/>
          <w:sz w:val="24"/>
          <w:szCs w:val="24"/>
          <w:lang w:eastAsia="ar-SA"/>
        </w:rPr>
        <w:t>Организовывать работы по проектированию и подготовке проектно-сметной документации в год, предшествующий году выполнения строительно-монтажных работ по капитальному ремонту;</w:t>
      </w:r>
    </w:p>
    <w:p w:rsidR="00AF53EC" w:rsidRPr="003F5935" w:rsidRDefault="00AF53EC" w:rsidP="00AF53EC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5935">
        <w:rPr>
          <w:rFonts w:ascii="Times New Roman" w:hAnsi="Times New Roman" w:cs="Times New Roman"/>
          <w:sz w:val="24"/>
          <w:szCs w:val="24"/>
          <w:lang w:eastAsia="ar-SA"/>
        </w:rPr>
        <w:t>Обеспечить представление и согласование с уполномоченными представителями собственников МКД и закрепленными депутатами технического задания на разработку ПСД и самой проектно-сметной документацию до ее утверждения и прохождения экспертизы.</w:t>
      </w:r>
    </w:p>
    <w:p w:rsidR="00AF53EC" w:rsidRPr="003F5935" w:rsidRDefault="00AF53EC" w:rsidP="00AF53EC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5935">
        <w:rPr>
          <w:rFonts w:ascii="Times New Roman" w:hAnsi="Times New Roman" w:cs="Times New Roman"/>
          <w:sz w:val="24"/>
          <w:szCs w:val="24"/>
          <w:lang w:eastAsia="ar-SA"/>
        </w:rPr>
        <w:t>Подписывать акт открытия работ только после согласования уполномоченными представителями собственников МКД и закрепленными депутатами и утверждения приказом ФКР г. Москвы проектно-сметной документации.</w:t>
      </w:r>
    </w:p>
    <w:p w:rsidR="00AF53EC" w:rsidRPr="00DC08DE" w:rsidRDefault="00AF53EC" w:rsidP="00AF53EC">
      <w:pPr>
        <w:pStyle w:val="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  <w:lang w:eastAsia="ar-SA"/>
        </w:rPr>
        <w:t>3</w:t>
      </w:r>
      <w:r w:rsidRPr="00DC08DE">
        <w:rPr>
          <w:sz w:val="24"/>
          <w:szCs w:val="24"/>
          <w:lang w:eastAsia="ar-SA"/>
        </w:rPr>
        <w:t>.</w:t>
      </w:r>
      <w:r w:rsidRPr="00DC08DE">
        <w:rPr>
          <w:sz w:val="24"/>
          <w:szCs w:val="24"/>
        </w:rPr>
        <w:t xml:space="preserve"> Настоящее решение вступает в силу со дня его принятия.</w:t>
      </w:r>
    </w:p>
    <w:p w:rsidR="00AF53EC" w:rsidRPr="00DC08DE" w:rsidRDefault="00AF53EC" w:rsidP="00AF53EC">
      <w:pPr>
        <w:spacing w:after="0" w:line="240" w:lineRule="auto"/>
        <w:ind w:right="40"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C08DE">
        <w:rPr>
          <w:rFonts w:ascii="Times New Roman" w:hAnsi="Times New Roman"/>
          <w:sz w:val="24"/>
          <w:szCs w:val="24"/>
        </w:rPr>
        <w:t xml:space="preserve">. Опубликовать настоящее решение в бюллетене «Муниципальный вестник» и разместить на официальном сайте муниципального округа Тверской по адресу: </w:t>
      </w:r>
      <w:r w:rsidRPr="00DC08DE">
        <w:rPr>
          <w:rFonts w:ascii="Times New Roman" w:hAnsi="Times New Roman"/>
          <w:sz w:val="24"/>
          <w:szCs w:val="24"/>
          <w:lang w:val="en-US"/>
        </w:rPr>
        <w:t>www</w:t>
      </w:r>
      <w:r w:rsidRPr="00DC08DE">
        <w:rPr>
          <w:rFonts w:ascii="Times New Roman" w:hAnsi="Times New Roman"/>
          <w:sz w:val="24"/>
          <w:szCs w:val="24"/>
        </w:rPr>
        <w:t>.</w:t>
      </w:r>
      <w:proofErr w:type="spellStart"/>
      <w:r w:rsidRPr="00DC08DE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DC08DE">
        <w:rPr>
          <w:rFonts w:ascii="Times New Roman" w:hAnsi="Times New Roman"/>
          <w:sz w:val="24"/>
          <w:szCs w:val="24"/>
        </w:rPr>
        <w:t>-</w:t>
      </w:r>
      <w:proofErr w:type="spellStart"/>
      <w:r w:rsidRPr="00DC08DE">
        <w:rPr>
          <w:rFonts w:ascii="Times New Roman" w:hAnsi="Times New Roman"/>
          <w:sz w:val="24"/>
          <w:szCs w:val="24"/>
        </w:rPr>
        <w:t>tver.ru</w:t>
      </w:r>
      <w:proofErr w:type="spellEnd"/>
      <w:r w:rsidRPr="00DC08DE">
        <w:rPr>
          <w:rFonts w:ascii="Times New Roman" w:hAnsi="Times New Roman"/>
          <w:sz w:val="24"/>
          <w:szCs w:val="24"/>
        </w:rPr>
        <w:t>.</w:t>
      </w:r>
    </w:p>
    <w:p w:rsidR="00AF53EC" w:rsidRPr="00DC08DE" w:rsidRDefault="00AF53EC" w:rsidP="00AF5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Pr="00DC08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08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08DE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AF53EC" w:rsidRPr="00DC08DE" w:rsidRDefault="00AF53EC" w:rsidP="00AF53EC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F53EC" w:rsidRPr="00DC08DE" w:rsidRDefault="00AF53EC" w:rsidP="00AF53EC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</w:p>
    <w:p w:rsidR="00AF53EC" w:rsidRPr="00DC08DE" w:rsidRDefault="00AF53EC" w:rsidP="00AF53EC">
      <w:pPr>
        <w:pStyle w:val="1"/>
        <w:shd w:val="clear" w:color="auto" w:fill="auto"/>
        <w:spacing w:before="0" w:line="360" w:lineRule="auto"/>
        <w:rPr>
          <w:b/>
          <w:sz w:val="24"/>
          <w:szCs w:val="24"/>
        </w:rPr>
      </w:pPr>
      <w:r w:rsidRPr="00DC08DE">
        <w:rPr>
          <w:sz w:val="24"/>
          <w:szCs w:val="24"/>
        </w:rPr>
        <w:t xml:space="preserve"> </w:t>
      </w:r>
      <w:r w:rsidRPr="00DC08DE">
        <w:rPr>
          <w:b/>
          <w:sz w:val="24"/>
          <w:szCs w:val="24"/>
        </w:rPr>
        <w:t>Главы муниципального округа Тверской                                          Я.Б. Якубович</w:t>
      </w:r>
    </w:p>
    <w:p w:rsidR="00AF53EC" w:rsidRPr="00DC08DE" w:rsidRDefault="00AF53EC" w:rsidP="00AF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AF53EC" w:rsidRDefault="00AF53EC" w:rsidP="00AF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</w:pPr>
    </w:p>
    <w:p w:rsidR="00AF53EC" w:rsidRDefault="00AF53EC" w:rsidP="00AF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</w:pPr>
    </w:p>
    <w:p w:rsidR="00AF53EC" w:rsidRDefault="00AF53EC" w:rsidP="00AF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</w:pPr>
    </w:p>
    <w:p w:rsidR="00AF53EC" w:rsidRDefault="00AF53EC" w:rsidP="00AF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</w:pPr>
    </w:p>
    <w:p w:rsidR="00AF53EC" w:rsidRDefault="00AF53EC" w:rsidP="00AF53EC">
      <w:pPr>
        <w:pStyle w:val="a3"/>
        <w:rPr>
          <w:lang w:eastAsia="ru-RU"/>
        </w:rPr>
        <w:sectPr w:rsidR="00AF53EC" w:rsidSect="0026127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4A5E0E">
        <w:rPr>
          <w:lang w:eastAsia="ru-RU"/>
        </w:rPr>
        <w:t xml:space="preserve">                                                                     </w:t>
      </w:r>
      <w:r>
        <w:rPr>
          <w:lang w:eastAsia="ru-RU"/>
        </w:rPr>
        <w:t xml:space="preserve">              </w:t>
      </w:r>
    </w:p>
    <w:p w:rsidR="00AF53EC" w:rsidRPr="004A5E0E" w:rsidRDefault="00AF53EC" w:rsidP="00AF53EC">
      <w:pPr>
        <w:pStyle w:val="a3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A5E0E">
        <w:rPr>
          <w:rFonts w:ascii="Times New Roman" w:hAnsi="Times New Roman" w:cs="Times New Roman"/>
          <w:lang w:eastAsia="ru-RU"/>
        </w:rPr>
        <w:t>Приложение к решению Совета депутатов</w:t>
      </w:r>
    </w:p>
    <w:p w:rsidR="00AF53EC" w:rsidRPr="004A5E0E" w:rsidRDefault="00AF53EC" w:rsidP="00AF53EC">
      <w:pPr>
        <w:pStyle w:val="a3"/>
        <w:rPr>
          <w:rFonts w:ascii="Times New Roman" w:hAnsi="Times New Roman" w:cs="Times New Roman"/>
          <w:lang w:eastAsia="ru-RU"/>
        </w:rPr>
      </w:pPr>
      <w:r w:rsidRPr="004A5E0E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</w:t>
      </w:r>
      <w:r w:rsidRPr="004A5E0E">
        <w:rPr>
          <w:rFonts w:ascii="Times New Roman" w:hAnsi="Times New Roman" w:cs="Times New Roman"/>
          <w:lang w:eastAsia="ru-RU"/>
        </w:rPr>
        <w:t xml:space="preserve"> муниципального округа Тверской</w:t>
      </w:r>
    </w:p>
    <w:p w:rsidR="00AF53EC" w:rsidRPr="004A5E0E" w:rsidRDefault="00AF53EC" w:rsidP="00AF53EC">
      <w:pPr>
        <w:pStyle w:val="a3"/>
        <w:rPr>
          <w:rFonts w:ascii="Times New Roman" w:hAnsi="Times New Roman" w:cs="Times New Roman"/>
          <w:lang w:eastAsia="ru-RU"/>
        </w:rPr>
      </w:pPr>
      <w:r w:rsidRPr="004A5E0E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</w:t>
      </w:r>
      <w:r w:rsidRPr="004A5E0E">
        <w:rPr>
          <w:rFonts w:ascii="Times New Roman" w:hAnsi="Times New Roman" w:cs="Times New Roman"/>
          <w:lang w:eastAsia="ru-RU"/>
        </w:rPr>
        <w:t xml:space="preserve">от 14.12.2017 №  </w:t>
      </w:r>
      <w:r>
        <w:rPr>
          <w:rFonts w:ascii="Times New Roman" w:hAnsi="Times New Roman" w:cs="Times New Roman"/>
          <w:lang w:eastAsia="ru-RU"/>
        </w:rPr>
        <w:t>46</w:t>
      </w:r>
      <w:r w:rsidRPr="004A5E0E">
        <w:rPr>
          <w:rFonts w:ascii="Times New Roman" w:hAnsi="Times New Roman" w:cs="Times New Roman"/>
          <w:lang w:eastAsia="ru-RU"/>
        </w:rPr>
        <w:t xml:space="preserve"> /2017 </w:t>
      </w:r>
    </w:p>
    <w:p w:rsidR="00AF53EC" w:rsidRPr="004A5E0E" w:rsidRDefault="00AF53EC" w:rsidP="00AF53EC">
      <w:pPr>
        <w:pStyle w:val="a3"/>
        <w:rPr>
          <w:rFonts w:ascii="Times New Roman" w:hAnsi="Times New Roman" w:cs="Times New Roman"/>
          <w:lang w:eastAsia="ru-RU"/>
        </w:rPr>
      </w:pPr>
    </w:p>
    <w:p w:rsidR="00AF53EC" w:rsidRPr="004A5E0E" w:rsidRDefault="00AF53EC" w:rsidP="00AF5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A5E0E">
        <w:rPr>
          <w:rFonts w:ascii="Times New Roman" w:hAnsi="Times New Roman" w:cs="Times New Roman"/>
          <w:b/>
          <w:sz w:val="24"/>
          <w:szCs w:val="24"/>
          <w:lang w:eastAsia="ar-SA"/>
        </w:rPr>
        <w:t>Проект адресного перечня многоквартирных домов, подлежащих включению в краткосрочный план реализации в 2018 - 2020 гг. региональной программы капитального ремонта общего имущества в многоквартирных домах, расположенных на территории Тверского района города Москвы</w:t>
      </w:r>
      <w:r w:rsidR="008F3C7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(с замечаниями)</w:t>
      </w:r>
    </w:p>
    <w:p w:rsidR="00AF53EC" w:rsidRDefault="00AF53EC" w:rsidP="00AF53EC">
      <w:pPr>
        <w:pStyle w:val="a3"/>
        <w:rPr>
          <w:b/>
          <w:sz w:val="25"/>
          <w:szCs w:val="25"/>
          <w:lang w:eastAsia="ar-SA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1051"/>
        <w:gridCol w:w="1919"/>
        <w:gridCol w:w="20"/>
        <w:gridCol w:w="2276"/>
        <w:gridCol w:w="4531"/>
        <w:gridCol w:w="1699"/>
        <w:gridCol w:w="2978"/>
      </w:tblGrid>
      <w:tr w:rsidR="00AF53EC" w:rsidRPr="00452A23" w:rsidTr="00261276">
        <w:trPr>
          <w:trHeight w:val="80"/>
        </w:trPr>
        <w:tc>
          <w:tcPr>
            <w:tcW w:w="1447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53EC" w:rsidRPr="00452A23" w:rsidRDefault="00AF53EC" w:rsidP="0026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53EC" w:rsidRPr="00452A23" w:rsidTr="00261276">
        <w:trPr>
          <w:trHeight w:val="1303"/>
        </w:trPr>
        <w:tc>
          <w:tcPr>
            <w:tcW w:w="144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3EC" w:rsidRPr="00452A23" w:rsidRDefault="00AF53EC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Адресный перечень многоквартирных домов, в которых в 2018, 2019 и 2020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"Безопасность лифтов" (</w:t>
            </w: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      </w:r>
          </w:p>
        </w:tc>
      </w:tr>
      <w:tr w:rsidR="008F3C74" w:rsidRPr="00452A23" w:rsidTr="008F3C74">
        <w:trPr>
          <w:trHeight w:val="60"/>
        </w:trPr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4" w:rsidRPr="00452A23" w:rsidRDefault="008F3C74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3C74" w:rsidRPr="00452A23" w:rsidRDefault="008F3C74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F3C74" w:rsidRPr="00452A23" w:rsidRDefault="008F3C74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74" w:rsidRPr="00452A23" w:rsidRDefault="008F3C74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3C74" w:rsidRPr="00452A23" w:rsidRDefault="008F3C74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74" w:rsidRPr="00452A23" w:rsidTr="008F3C74">
        <w:trPr>
          <w:trHeight w:val="80"/>
        </w:trPr>
        <w:tc>
          <w:tcPr>
            <w:tcW w:w="105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74" w:rsidRPr="00452A23" w:rsidRDefault="008F3C74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74" w:rsidRPr="00452A23" w:rsidRDefault="008F3C74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74" w:rsidRPr="00452A23" w:rsidRDefault="008F3C74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74" w:rsidRPr="00452A23" w:rsidRDefault="008F3C74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2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3C74" w:rsidRPr="00452A23" w:rsidRDefault="008F3C74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A7" w:rsidRPr="00452A23" w:rsidTr="008F3C74">
        <w:trPr>
          <w:trHeight w:val="106"/>
        </w:trPr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Административный округ города Москвы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Благовещенский пер. 5</w:t>
            </w:r>
          </w:p>
        </w:tc>
        <w:tc>
          <w:tcPr>
            <w:tcW w:w="46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Брестская 1-я ул. 33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Брестская 2-я ул. 24/15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Бронная Б. ул. 29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Брюсов пер. 8-10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Бутырский Вал ул. 32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Вадковский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пер. 4/6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Весковский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пер. 4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Воротниковский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пер. 8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Воротниковский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пер. 11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Гнездниковский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 пер. 10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Дегтярный пер. 10 с.3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Дегтярный пер. 15 к.2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1.3.14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Делегатская ул. 14/2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Дмитровка Б. ул. 20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Дмитровка Б. ул. 22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Дмитровка Б. ул. 21/7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Дмитровский пер. 4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29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36 к.2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38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Камергерский пер. 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Каретный Б. пер. 4 с.7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Каретный Б. пер. 6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Каретный Б. пер. 17 с.3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Каретный Б. пер. 20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Каретный М. пер. 6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Каретный М. пер. 9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Каретный М. пер. 14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Каретный </w:t>
            </w: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пер. 4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19-2020</w:t>
            </w:r>
            <w:r w:rsidR="008F3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1-й пер. 16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1-й пер. 16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1-й пер. 25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1-й пер. 13/14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1-й пер. 13/14 с.3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2-й пер. 12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2-й пер. 9/2 с.5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Лесная ул. 61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Лесной 2-й пер. 10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1.3.40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Лесной 2-й пер. 4/6 к.1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Лесной 2-й пер. 4/6 к.2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Лихов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пер. 8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Миусская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пл. 5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Миусская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1-я ул. 20 с.5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Миусская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1-я ул. 22 с.4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Миусская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1-я ул. 22/24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Миусская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1-я ул. 24/22 с.4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Никоновский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пер. 19/22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Новолесная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1/49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Новолесная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3-5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Новолесная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7/11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Новолесная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17/21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Новолесной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пер. 7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Новослободская ул. 10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Новослободская ул. 10 с.3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Новослободская ул. 31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Новослободская ул. 35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Новослободская ул. 52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Новослободская ул. 62 к.15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1.3.60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Новослободская ул. 62 к.16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1.3.61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Новослободская ул. 62 к.17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1.3.62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Новослободская ул. 62 к.19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1.3.63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Новослободская ул. 71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1.3.64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Новослободская ул. 50/1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1.3.65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Новослободская ул. 50/1 с.1А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1.3.66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Новослободская ул. 57/65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1.3.67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Новослободская ул. 67/69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1.3.68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Новослободская ул. 73/68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1.3.69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Палашевский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пер. 4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1.3.70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Петровка ул. 17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1.3.71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Петровка ул. 17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1.3.72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Петровка ул. 17 с.4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1.3.73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Петровка ул. 17 с.5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1.3.74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Петровка ул. 26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1.3.75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Петровский пер. 5 с.9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1.3.76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Петровский </w:t>
            </w: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9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1.3.77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Петровский </w:t>
            </w: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15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1.3.78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Петровский </w:t>
            </w: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4-6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1.3.79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Порядковый пер. 8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1.3.80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Порядковый пер. 19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1.3.81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Садовая-Каретная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8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1.3.82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Садовая-Каретная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8 с.4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1.3.83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Садовая-Каретная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8 с.5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1.3.84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Садовая-Каретная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20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1.3.85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Садовая-Самотечная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4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1.3.86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Садовая-Самотечная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5 к.2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1.3.87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Садовая-Самотечная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6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1.3.88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Садовая-Самотечная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7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1.3.89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Садовая-Самотечная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11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1.3.90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Садовая-Самотечная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2/12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1.3.91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Садовая-Самотечная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4А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1.3.92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Садовая-Триумфальная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16 с.3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1.3.93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Садовая-Триумфальная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4-10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1.3.94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Семинарский туп. 14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1.3.95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Старопименовский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пер. 4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1.3.96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Старопименовский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пер. 4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1.3.97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Старопименовский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пер. 6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1.3.98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Старопименовский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пер. 8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1.3.99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Старопименовский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пер. 16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Столешников пер. 9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Страстной </w:t>
            </w: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7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Страстной </w:t>
            </w: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13А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9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 ул. 4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 ул. 12 с.6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1.3.106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 ул. 17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 ул. 27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1.3.108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 ул. 29 к.2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 ул. 19А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1.3.110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1-я ул. 4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1.3.111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1-я ул. 11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1-я ул. 26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1-я ул. 28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1.3.114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2-я ул. 6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1.3.115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2-я ул. 38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1.3.116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3-я ул. 29/6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1.3.117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3-я ул. 21/23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1.3.118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4-я ул. 23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1.3.119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4-я ул. 24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1.3.120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4-я ул. 26/8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1.3.121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4-я ул. 2/11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1.3.122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4-я ул. 2/11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1.3.123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4-я ул. 6/12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1.3.124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Тверской-Ямской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1-й пер. 14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1.3.125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Тихвинская ул. 3 к.1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1.3.126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Тихвинская ул. 7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1.3.127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Трехпрудный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пер. 6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1.3.128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Угловой пер. 26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1.3.129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Фадеева ул. 5 с.19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1.3.130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Фадеева ул. 6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1.3.131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Фадеева ул. 6 с.3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1.3.132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Фадеева ул. 6 с.4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1.3.133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Фадеева ул. 7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1.3.134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Фадеева ул. 7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1.3.135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Фадеева ул. 10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1.3.136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Цветной </w:t>
            </w: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21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1.3.137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Цветной </w:t>
            </w: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23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1.3.138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Цветной </w:t>
            </w: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25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1.3.139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Цветной </w:t>
            </w: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25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1.3.140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Чаянова ул. 10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1.3.141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Чаянова ул. 14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1.3.142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Чаянова ул. 18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1.3.143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Чаянова ул. 18А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990FA7" w:rsidRPr="00452A23" w:rsidTr="008F3C74">
        <w:trPr>
          <w:trHeight w:val="390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1.3.144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Щемиловский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2-й пер. 14/28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F53EC" w:rsidRPr="00452A23" w:rsidTr="00261276">
        <w:trPr>
          <w:trHeight w:val="1114"/>
        </w:trPr>
        <w:tc>
          <w:tcPr>
            <w:tcW w:w="144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3EC" w:rsidRDefault="00AF53EC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53EC" w:rsidRDefault="00AF53EC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53EC" w:rsidRPr="00452A23" w:rsidRDefault="00AF53EC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Адресный перечень многоквартирных домов, в которых в 2018, 2019 и 2020 годах запланированы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"Безопасность лифтов" (</w:t>
            </w: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011/2011), утвержденного решением Комиссии Таможенного союза от 18 октября 2011 г. N 824 "О </w:t>
            </w: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принятии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лифтов"</w:t>
            </w:r>
          </w:p>
        </w:tc>
      </w:tr>
      <w:tr w:rsidR="00990FA7" w:rsidRPr="00452A23" w:rsidTr="008F3C74">
        <w:trPr>
          <w:trHeight w:val="115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A7" w:rsidRPr="00452A23" w:rsidRDefault="00990FA7" w:rsidP="00261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A7" w:rsidRPr="00452A23" w:rsidRDefault="00990FA7" w:rsidP="00261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Административный округ города Москвы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A7" w:rsidRPr="00452A23" w:rsidRDefault="00990FA7" w:rsidP="00261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округ 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A7" w:rsidRPr="00452A23" w:rsidRDefault="00990FA7" w:rsidP="00261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FA7" w:rsidRPr="00452A23" w:rsidRDefault="00990FA7" w:rsidP="00261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Бронная Б. ул. 29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Бутырский Вал ул. 34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Бутырский Вал ул. 68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40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Достоевского ул. 3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Краснопролетарская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35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Новосущевская ул. 12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Петровка ул. 17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90FA7" w:rsidRPr="00452A23" w:rsidTr="008F3C74">
        <w:trPr>
          <w:trHeight w:val="263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Садовая-Каретная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4-6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Садовая-Самотечная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7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Садовая-Самотечная</w:t>
            </w:r>
            <w:proofErr w:type="gram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9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90FA7" w:rsidRPr="00452A23" w:rsidTr="00A624E2">
        <w:trPr>
          <w:trHeight w:val="70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Старопименовский</w:t>
            </w:r>
            <w:proofErr w:type="spellEnd"/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пер. 8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90FA7" w:rsidRPr="00452A23" w:rsidTr="008F3C74">
        <w:trPr>
          <w:trHeight w:val="37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Тихвинский пер. 7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90FA7" w:rsidRPr="00452A23" w:rsidTr="00A624E2">
        <w:trPr>
          <w:trHeight w:val="70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Тихвинский пер. 7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90FA7" w:rsidRPr="00452A23" w:rsidTr="00A624E2">
        <w:trPr>
          <w:trHeight w:val="151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Тихвинский пер. 9 с.2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90FA7" w:rsidRPr="00452A23" w:rsidTr="00A624E2">
        <w:trPr>
          <w:trHeight w:val="70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Чаянова ул. 10 с.1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0FA7" w:rsidRPr="00452A23" w:rsidRDefault="00990FA7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2018, 2020</w:t>
            </w:r>
          </w:p>
        </w:tc>
      </w:tr>
      <w:tr w:rsidR="00AF53EC" w:rsidRPr="00452A23" w:rsidTr="008F3C74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3EC" w:rsidRPr="00452A23" w:rsidRDefault="00AF53EC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3EC" w:rsidRPr="00452A23" w:rsidRDefault="00AF53EC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3EC" w:rsidRPr="00452A23" w:rsidRDefault="00AF53EC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3EC" w:rsidRPr="00452A23" w:rsidRDefault="00AF53EC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3EC" w:rsidRPr="00452A23" w:rsidRDefault="00AF53EC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3EC" w:rsidRPr="00452A23" w:rsidRDefault="00AF53EC" w:rsidP="00261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83C" w:rsidRDefault="00DB583C" w:rsidP="00A624E2">
      <w:pPr>
        <w:jc w:val="center"/>
      </w:pPr>
    </w:p>
    <w:sectPr w:rsidR="00DB583C" w:rsidSect="00A624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1170"/>
    <w:multiLevelType w:val="multilevel"/>
    <w:tmpl w:val="D514FA1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73C13CD"/>
    <w:multiLevelType w:val="multilevel"/>
    <w:tmpl w:val="904C36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95"/>
    <w:rsid w:val="00061C12"/>
    <w:rsid w:val="00261276"/>
    <w:rsid w:val="00576264"/>
    <w:rsid w:val="00593821"/>
    <w:rsid w:val="008F3C74"/>
    <w:rsid w:val="00921E95"/>
    <w:rsid w:val="00990FA7"/>
    <w:rsid w:val="009D02F3"/>
    <w:rsid w:val="009D7782"/>
    <w:rsid w:val="00A624E2"/>
    <w:rsid w:val="00AF53EC"/>
    <w:rsid w:val="00B40C77"/>
    <w:rsid w:val="00B81390"/>
    <w:rsid w:val="00DB583C"/>
    <w:rsid w:val="00E85E00"/>
    <w:rsid w:val="00F2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3EC"/>
    <w:pPr>
      <w:spacing w:after="0" w:line="240" w:lineRule="auto"/>
    </w:pPr>
  </w:style>
  <w:style w:type="table" w:styleId="a4">
    <w:name w:val="Table Grid"/>
    <w:basedOn w:val="a1"/>
    <w:uiPriority w:val="59"/>
    <w:rsid w:val="00AF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AF53EC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AF53EC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styleId="a6">
    <w:name w:val="List Paragraph"/>
    <w:basedOn w:val="a"/>
    <w:uiPriority w:val="34"/>
    <w:qFormat/>
    <w:rsid w:val="00AF53E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AF53EC"/>
  </w:style>
  <w:style w:type="character" w:styleId="a7">
    <w:name w:val="Hyperlink"/>
    <w:basedOn w:val="a0"/>
    <w:uiPriority w:val="99"/>
    <w:semiHidden/>
    <w:unhideWhenUsed/>
    <w:rsid w:val="00AF53E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F53EC"/>
    <w:rPr>
      <w:color w:val="954F72"/>
      <w:u w:val="single"/>
    </w:rPr>
  </w:style>
  <w:style w:type="paragraph" w:customStyle="1" w:styleId="xl67">
    <w:name w:val="xl67"/>
    <w:basedOn w:val="a"/>
    <w:rsid w:val="00AF53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53E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F53EC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F53E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AF53EC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AF53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AF53E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AF53EC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AF53E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AF53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AF53E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AF53EC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AF53E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AF53EC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F53EC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AF53EC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F53EC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F53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AF53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F53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AF53E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AF53E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AF5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AF53E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AF53E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AF53E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AF53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F53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F53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AF53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3EC"/>
    <w:pPr>
      <w:spacing w:after="0" w:line="240" w:lineRule="auto"/>
    </w:pPr>
  </w:style>
  <w:style w:type="table" w:styleId="a4">
    <w:name w:val="Table Grid"/>
    <w:basedOn w:val="a1"/>
    <w:uiPriority w:val="59"/>
    <w:rsid w:val="00AF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AF53EC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AF53EC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styleId="a6">
    <w:name w:val="List Paragraph"/>
    <w:basedOn w:val="a"/>
    <w:uiPriority w:val="34"/>
    <w:qFormat/>
    <w:rsid w:val="00AF53E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AF53EC"/>
  </w:style>
  <w:style w:type="character" w:styleId="a7">
    <w:name w:val="Hyperlink"/>
    <w:basedOn w:val="a0"/>
    <w:uiPriority w:val="99"/>
    <w:semiHidden/>
    <w:unhideWhenUsed/>
    <w:rsid w:val="00AF53E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F53EC"/>
    <w:rPr>
      <w:color w:val="954F72"/>
      <w:u w:val="single"/>
    </w:rPr>
  </w:style>
  <w:style w:type="paragraph" w:customStyle="1" w:styleId="xl67">
    <w:name w:val="xl67"/>
    <w:basedOn w:val="a"/>
    <w:rsid w:val="00AF53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53E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F53EC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F53E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AF53EC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AF53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AF53E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AF53EC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AF53E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AF53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AF53E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AF53EC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AF53E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AF53EC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F53EC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AF53EC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F53EC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F53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AF53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F53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AF53E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AF53E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AF5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AF53E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AF53E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AF53E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AF53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F53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F53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AF53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2017-12-21T09:07:00Z</cp:lastPrinted>
  <dcterms:created xsi:type="dcterms:W3CDTF">2017-12-22T12:45:00Z</dcterms:created>
  <dcterms:modified xsi:type="dcterms:W3CDTF">2017-12-22T12:45:00Z</dcterms:modified>
</cp:coreProperties>
</file>