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B9F1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</w:p>
    <w:p w14:paraId="1DCA3742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</w:p>
    <w:p w14:paraId="71B6973F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14:paraId="04D5358A" w14:textId="77777777" w:rsidR="00A22B72" w:rsidRPr="00B10CCB" w:rsidRDefault="00A22B72" w:rsidP="00A22B72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273A71C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9DE8496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89136CD" w14:textId="58CF0BC9" w:rsidR="00A22B72" w:rsidRPr="00322680" w:rsidRDefault="002F0E32" w:rsidP="00A22B72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56BE">
        <w:rPr>
          <w:rFonts w:ascii="Times New Roman" w:hAnsi="Times New Roman" w:cs="Times New Roman"/>
          <w:sz w:val="26"/>
          <w:szCs w:val="26"/>
        </w:rPr>
        <w:t>6</w:t>
      </w:r>
      <w:r w:rsidR="008C023E" w:rsidRPr="00B10CCB">
        <w:rPr>
          <w:rFonts w:ascii="Times New Roman" w:hAnsi="Times New Roman" w:cs="Times New Roman"/>
          <w:sz w:val="26"/>
          <w:szCs w:val="26"/>
        </w:rPr>
        <w:t>.0</w:t>
      </w:r>
      <w:r w:rsidR="001B56BE">
        <w:rPr>
          <w:rFonts w:ascii="Times New Roman" w:hAnsi="Times New Roman" w:cs="Times New Roman"/>
          <w:sz w:val="26"/>
          <w:szCs w:val="26"/>
        </w:rPr>
        <w:t>6</w:t>
      </w:r>
      <w:r w:rsidR="008C023E" w:rsidRPr="00B10CCB">
        <w:rPr>
          <w:rFonts w:ascii="Times New Roman" w:hAnsi="Times New Roman" w:cs="Times New Roman"/>
          <w:sz w:val="26"/>
          <w:szCs w:val="26"/>
        </w:rPr>
        <w:t>.20</w:t>
      </w:r>
      <w:r w:rsidR="00995290" w:rsidRPr="00B10CCB">
        <w:rPr>
          <w:rFonts w:ascii="Times New Roman" w:hAnsi="Times New Roman" w:cs="Times New Roman"/>
          <w:sz w:val="26"/>
          <w:szCs w:val="26"/>
        </w:rPr>
        <w:t>2</w:t>
      </w:r>
      <w:r w:rsidR="00322680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A22B72" w:rsidRPr="00B10CCB">
        <w:rPr>
          <w:rFonts w:ascii="Times New Roman" w:hAnsi="Times New Roman" w:cs="Times New Roman"/>
          <w:sz w:val="26"/>
          <w:szCs w:val="26"/>
        </w:rPr>
        <w:t xml:space="preserve"> №</w:t>
      </w:r>
      <w:r w:rsidR="0038448F" w:rsidRPr="00B10CCB">
        <w:rPr>
          <w:rFonts w:ascii="Times New Roman" w:hAnsi="Times New Roman" w:cs="Times New Roman"/>
          <w:sz w:val="26"/>
          <w:szCs w:val="26"/>
        </w:rPr>
        <w:t xml:space="preserve"> </w:t>
      </w:r>
      <w:r w:rsidR="00F80C4E">
        <w:rPr>
          <w:rFonts w:ascii="Times New Roman" w:hAnsi="Times New Roman" w:cs="Times New Roman"/>
          <w:sz w:val="26"/>
          <w:szCs w:val="26"/>
        </w:rPr>
        <w:t>503</w:t>
      </w:r>
      <w:r w:rsidR="008C023E" w:rsidRPr="00B10CCB">
        <w:rPr>
          <w:rFonts w:ascii="Times New Roman" w:hAnsi="Times New Roman" w:cs="Times New Roman"/>
          <w:sz w:val="26"/>
          <w:szCs w:val="26"/>
        </w:rPr>
        <w:t>/</w:t>
      </w:r>
      <w:r w:rsidR="00CD6AB4" w:rsidRPr="00B10CCB">
        <w:rPr>
          <w:rFonts w:ascii="Times New Roman" w:hAnsi="Times New Roman" w:cs="Times New Roman"/>
          <w:sz w:val="26"/>
          <w:szCs w:val="26"/>
        </w:rPr>
        <w:t>20</w:t>
      </w:r>
      <w:r w:rsidR="00995290" w:rsidRPr="00B10CCB">
        <w:rPr>
          <w:rFonts w:ascii="Times New Roman" w:hAnsi="Times New Roman" w:cs="Times New Roman"/>
          <w:sz w:val="26"/>
          <w:szCs w:val="26"/>
        </w:rPr>
        <w:t>2</w:t>
      </w:r>
      <w:r w:rsidR="00322680"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14:paraId="55F02BD1" w14:textId="77777777" w:rsidR="00A22B72" w:rsidRPr="00B10CCB" w:rsidRDefault="00A22B72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9CDC67E" w14:textId="77777777" w:rsidR="00A22B72" w:rsidRPr="00B10CCB" w:rsidRDefault="00A22B72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644BA3F" w14:textId="24E29041" w:rsidR="008C023E" w:rsidRDefault="008C023E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2C4D53F" w14:textId="77777777" w:rsidR="0026168F" w:rsidRPr="00B10CCB" w:rsidRDefault="0026168F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5A9E112" w14:textId="77777777" w:rsidR="00C00339" w:rsidRPr="00B10CCB" w:rsidRDefault="00C00339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16537" w:rsidRPr="00B10CCB" w14:paraId="6CE22A92" w14:textId="77777777" w:rsidTr="008C023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12C55BF" w14:textId="6E75FD29" w:rsidR="00A16537" w:rsidRPr="00B10CCB" w:rsidRDefault="008C023E" w:rsidP="003F3A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проведении</w:t>
            </w:r>
            <w:r w:rsidR="009557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дополнительных</w:t>
            </w:r>
            <w:r w:rsidR="009557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мероприятий по социально- экономическому развитию Тверского района города Москвы в 20</w:t>
            </w:r>
            <w:r w:rsidR="00995290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3226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 </w:t>
            </w:r>
          </w:p>
        </w:tc>
      </w:tr>
    </w:tbl>
    <w:p w14:paraId="3B8806FE" w14:textId="77777777" w:rsidR="00A16537" w:rsidRPr="00B10CCB" w:rsidRDefault="00A16537" w:rsidP="003F3ACB">
      <w:pPr>
        <w:widowControl w:val="0"/>
        <w:spacing w:after="0" w:line="240" w:lineRule="auto"/>
        <w:jc w:val="both"/>
        <w:rPr>
          <w:sz w:val="26"/>
          <w:szCs w:val="26"/>
        </w:rPr>
      </w:pPr>
    </w:p>
    <w:p w14:paraId="6C812419" w14:textId="3827E0B6" w:rsidR="00A16537" w:rsidRPr="00B10CCB" w:rsidRDefault="00A16537" w:rsidP="009706A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 с частью 6  статьи 1 Закона города Москвы  от 11.07.2012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 №484-ПП «О дополнительных мероприятиях по социально-экономическому развитию районов города Москвы»,  решением муниципального</w:t>
      </w:r>
      <w:r w:rsidR="007A4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>Собрания внутригородского муниципального образования Тверское  от 11.10.2012 №44/2012 «Об утверждении Регламента реализации полномочий по принятию решений о проведении дополнительных мероприятий по социально-экономическому развитию Тверского района города Москвы»</w:t>
      </w:r>
      <w:r w:rsidR="00DF5526">
        <w:rPr>
          <w:rFonts w:ascii="Times New Roman" w:eastAsia="Times New Roman" w:hAnsi="Times New Roman" w:cs="Times New Roman"/>
          <w:sz w:val="26"/>
          <w:szCs w:val="26"/>
        </w:rPr>
        <w:t>, принимая во внимание обращение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управы Тверского района города Москвы </w:t>
      </w:r>
      <w:r w:rsidRPr="008471B0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1B56BE">
        <w:rPr>
          <w:rFonts w:ascii="Times New Roman" w:eastAsia="Times New Roman" w:hAnsi="Times New Roman" w:cs="Times New Roman"/>
          <w:sz w:val="26"/>
          <w:szCs w:val="26"/>
        </w:rPr>
        <w:t>14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B56BE">
        <w:rPr>
          <w:rFonts w:ascii="Times New Roman" w:eastAsia="Times New Roman" w:hAnsi="Times New Roman" w:cs="Times New Roman"/>
          <w:sz w:val="26"/>
          <w:szCs w:val="26"/>
        </w:rPr>
        <w:t>6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ТВ-13-</w:t>
      </w:r>
      <w:r w:rsidR="001B56BE">
        <w:rPr>
          <w:rFonts w:ascii="Times New Roman" w:eastAsia="Times New Roman" w:hAnsi="Times New Roman" w:cs="Times New Roman"/>
          <w:sz w:val="26"/>
          <w:szCs w:val="26"/>
        </w:rPr>
        <w:t>509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/2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10C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Совет депутатов решил:</w:t>
      </w:r>
    </w:p>
    <w:p w14:paraId="0BE6AA96" w14:textId="188299F3" w:rsidR="001B56BE" w:rsidRPr="001B56BE" w:rsidRDefault="008C023E" w:rsidP="001B56BE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1. П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ровести дополнительные мероприятия по социально-экономическому развитию   Тверского района города Москвы в 20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2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году в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 w:rsidR="001B56BE" w:rsidRPr="00470738">
        <w:rPr>
          <w:rFonts w:ascii="Times New Roman" w:eastAsia="Times New Roman" w:hAnsi="Times New Roman" w:cs="Times New Roman"/>
          <w:b/>
          <w:bCs/>
          <w:sz w:val="26"/>
          <w:szCs w:val="26"/>
        </w:rPr>
        <w:t>2 700 899,10</w:t>
      </w:r>
      <w:r w:rsidR="001B56BE" w:rsidRPr="001B56BE">
        <w:rPr>
          <w:rFonts w:ascii="Times New Roman" w:eastAsia="Times New Roman" w:hAnsi="Times New Roman" w:cs="Times New Roman"/>
          <w:sz w:val="26"/>
          <w:szCs w:val="26"/>
        </w:rPr>
        <w:t xml:space="preserve"> рублей, в том числе:</w:t>
      </w:r>
    </w:p>
    <w:p w14:paraId="2B2AF79D" w14:textId="5F04870F" w:rsidR="001B56BE" w:rsidRPr="001B56BE" w:rsidRDefault="001B56BE" w:rsidP="001B56BE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70738">
        <w:rPr>
          <w:rFonts w:ascii="Times New Roman" w:eastAsia="Times New Roman" w:hAnsi="Times New Roman" w:cs="Times New Roman"/>
          <w:sz w:val="26"/>
          <w:szCs w:val="26"/>
        </w:rPr>
        <w:t>209 766</w:t>
      </w:r>
      <w:r w:rsidRPr="001B56BE">
        <w:rPr>
          <w:rFonts w:ascii="Times New Roman" w:eastAsia="Times New Roman" w:hAnsi="Times New Roman" w:cs="Times New Roman"/>
          <w:sz w:val="26"/>
          <w:szCs w:val="26"/>
        </w:rPr>
        <w:t>,</w:t>
      </w:r>
      <w:r w:rsidR="00470738">
        <w:rPr>
          <w:rFonts w:ascii="Times New Roman" w:eastAsia="Times New Roman" w:hAnsi="Times New Roman" w:cs="Times New Roman"/>
          <w:sz w:val="26"/>
          <w:szCs w:val="26"/>
        </w:rPr>
        <w:t>2</w:t>
      </w:r>
      <w:r w:rsidR="00A1154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B56BE">
        <w:rPr>
          <w:rFonts w:ascii="Times New Roman" w:eastAsia="Times New Roman" w:hAnsi="Times New Roman" w:cs="Times New Roman"/>
          <w:sz w:val="26"/>
          <w:szCs w:val="26"/>
        </w:rPr>
        <w:t xml:space="preserve"> руб. - ремонт жилых помещений ветеранов Великой Отечественной войны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1A01831" w14:textId="1035F3D3" w:rsidR="009F0703" w:rsidRDefault="001B56BE" w:rsidP="001B56BE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53E29" w:rsidRPr="00253E29">
        <w:rPr>
          <w:rFonts w:ascii="Times New Roman" w:eastAsia="Times New Roman" w:hAnsi="Times New Roman" w:cs="Times New Roman"/>
          <w:sz w:val="26"/>
          <w:szCs w:val="26"/>
        </w:rPr>
        <w:t>1 334 365,0</w:t>
      </w:r>
      <w:r w:rsidR="00253E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6BE">
        <w:rPr>
          <w:rFonts w:ascii="Times New Roman" w:eastAsia="Times New Roman" w:hAnsi="Times New Roman" w:cs="Times New Roman"/>
          <w:sz w:val="26"/>
          <w:szCs w:val="26"/>
        </w:rPr>
        <w:t xml:space="preserve">руб. </w:t>
      </w:r>
      <w:r w:rsidR="00B258D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B56BE">
        <w:rPr>
          <w:rFonts w:ascii="Times New Roman" w:eastAsia="Times New Roman" w:hAnsi="Times New Roman" w:cs="Times New Roman"/>
          <w:sz w:val="26"/>
          <w:szCs w:val="26"/>
        </w:rPr>
        <w:t>установка цельнометаллических пандусов для инвалидов-колясочников</w:t>
      </w:r>
      <w:r w:rsidR="00B258D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834D710" w14:textId="22DA63E4" w:rsidR="00B258DE" w:rsidRPr="00B10CCB" w:rsidRDefault="00B258DE" w:rsidP="001B56BE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53E29" w:rsidRPr="00253E29">
        <w:rPr>
          <w:rFonts w:ascii="Times New Roman" w:eastAsia="Times New Roman" w:hAnsi="Times New Roman" w:cs="Times New Roman"/>
          <w:sz w:val="26"/>
          <w:szCs w:val="26"/>
        </w:rPr>
        <w:t>1 156 767,86</w:t>
      </w:r>
      <w:r w:rsidR="00253E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 - замена входных дверей.</w:t>
      </w:r>
    </w:p>
    <w:p w14:paraId="25CD054A" w14:textId="06830017" w:rsidR="00A16537" w:rsidRDefault="001341DC" w:rsidP="009706A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2. Н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настоящее решение в Департамент территориальных органов исполнительной власти</w:t>
      </w:r>
      <w:r w:rsidR="00261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Москвы, префектуру</w:t>
      </w:r>
      <w:r w:rsidR="00EB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Центрального административного округа города Москвы, управу Тверского района города Москвы.</w:t>
      </w:r>
    </w:p>
    <w:p w14:paraId="4550BA87" w14:textId="6E4BDD43" w:rsidR="00B10CCB" w:rsidRDefault="001341DC" w:rsidP="009706A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10B44B" w14:textId="77777777" w:rsidR="00A16537" w:rsidRPr="00B10CCB" w:rsidRDefault="001341DC" w:rsidP="009706A2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16537" w:rsidRPr="00B10C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4832250" w14:textId="77777777" w:rsidR="007952AB" w:rsidRPr="00B10CCB" w:rsidRDefault="007952AB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5C81241" w14:textId="77777777" w:rsidR="00A16537" w:rsidRPr="00B10CCB" w:rsidRDefault="00A16537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281CA53" w14:textId="386988E7" w:rsidR="003F3ACB" w:rsidRDefault="00A16537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Тверской          </w:t>
      </w:r>
      <w:r w:rsid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</w:t>
      </w:r>
      <w:proofErr w:type="spellStart"/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p w14:paraId="43B5DAF6" w14:textId="329DEF6D" w:rsidR="001B56BE" w:rsidRDefault="001B56BE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6FF6FD30" w14:textId="77777777" w:rsidR="001B56BE" w:rsidRDefault="001B56BE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7D7CDD7E" w14:textId="77777777" w:rsidR="009706A2" w:rsidRDefault="009706A2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sectPr w:rsidR="009706A2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B"/>
    <w:rsid w:val="00002613"/>
    <w:rsid w:val="00035478"/>
    <w:rsid w:val="00035D3D"/>
    <w:rsid w:val="001077F8"/>
    <w:rsid w:val="0011581B"/>
    <w:rsid w:val="0012448A"/>
    <w:rsid w:val="001341DC"/>
    <w:rsid w:val="00143370"/>
    <w:rsid w:val="00184371"/>
    <w:rsid w:val="001B56BE"/>
    <w:rsid w:val="002117E6"/>
    <w:rsid w:val="00253E29"/>
    <w:rsid w:val="0026168F"/>
    <w:rsid w:val="0028080D"/>
    <w:rsid w:val="002F0E32"/>
    <w:rsid w:val="00322680"/>
    <w:rsid w:val="00376740"/>
    <w:rsid w:val="0038448F"/>
    <w:rsid w:val="003F3ACB"/>
    <w:rsid w:val="00470738"/>
    <w:rsid w:val="0048481B"/>
    <w:rsid w:val="004D215F"/>
    <w:rsid w:val="00592100"/>
    <w:rsid w:val="00613A59"/>
    <w:rsid w:val="006C1E76"/>
    <w:rsid w:val="00713E2F"/>
    <w:rsid w:val="0074655F"/>
    <w:rsid w:val="007952AB"/>
    <w:rsid w:val="007A44A2"/>
    <w:rsid w:val="008306BC"/>
    <w:rsid w:val="008471B0"/>
    <w:rsid w:val="00865541"/>
    <w:rsid w:val="00880734"/>
    <w:rsid w:val="008A403C"/>
    <w:rsid w:val="008C023E"/>
    <w:rsid w:val="00955715"/>
    <w:rsid w:val="009605BF"/>
    <w:rsid w:val="00965BC6"/>
    <w:rsid w:val="009706A2"/>
    <w:rsid w:val="00995290"/>
    <w:rsid w:val="009F0703"/>
    <w:rsid w:val="00A1154A"/>
    <w:rsid w:val="00A16537"/>
    <w:rsid w:val="00A22B72"/>
    <w:rsid w:val="00A87EE6"/>
    <w:rsid w:val="00B10CCB"/>
    <w:rsid w:val="00B258DE"/>
    <w:rsid w:val="00B459F4"/>
    <w:rsid w:val="00B83071"/>
    <w:rsid w:val="00B83D9D"/>
    <w:rsid w:val="00C00339"/>
    <w:rsid w:val="00C41594"/>
    <w:rsid w:val="00C63326"/>
    <w:rsid w:val="00CD3C21"/>
    <w:rsid w:val="00CD6AB4"/>
    <w:rsid w:val="00DC0E00"/>
    <w:rsid w:val="00DF5526"/>
    <w:rsid w:val="00E24F63"/>
    <w:rsid w:val="00E75DAC"/>
    <w:rsid w:val="00E8699B"/>
    <w:rsid w:val="00EB5CE4"/>
    <w:rsid w:val="00F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9E1"/>
  <w15:docId w15:val="{D73F92DA-464A-40CF-876F-54EE347C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3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830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dcterms:created xsi:type="dcterms:W3CDTF">2022-06-20T08:59:00Z</dcterms:created>
  <dcterms:modified xsi:type="dcterms:W3CDTF">2022-06-20T08:59:00Z</dcterms:modified>
</cp:coreProperties>
</file>