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0A" w:rsidRDefault="006F566A">
      <w:pPr>
        <w:pStyle w:val="aa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</w:t>
      </w:r>
    </w:p>
    <w:p w:rsidR="00082CE0" w:rsidRDefault="00082CE0">
      <w:pPr>
        <w:pStyle w:val="aa"/>
        <w:jc w:val="center"/>
        <w:rPr>
          <w:b/>
          <w:bCs/>
        </w:rPr>
      </w:pPr>
    </w:p>
    <w:p w:rsidR="0002490A" w:rsidRPr="002D18BE" w:rsidRDefault="006F566A" w:rsidP="002D18BE">
      <w:pPr>
        <w:pStyle w:val="aa"/>
        <w:jc w:val="center"/>
        <w:rPr>
          <w:b/>
        </w:rPr>
      </w:pPr>
      <w:r w:rsidRPr="002D18BE">
        <w:rPr>
          <w:b/>
          <w:bCs/>
        </w:rPr>
        <w:t>заседания комиссии Совета депутатов муниципального округа Тверской по</w:t>
      </w:r>
      <w:r w:rsidR="002D18BE" w:rsidRPr="002D18BE">
        <w:rPr>
          <w:b/>
          <w:bCs/>
        </w:rPr>
        <w:t xml:space="preserve"> </w:t>
      </w:r>
      <w:r w:rsidRPr="002D18BE">
        <w:rPr>
          <w:b/>
        </w:rPr>
        <w:t>реализации отдельных полномочий города Москвы в сфере размещения объектов капитального строительства, пе</w:t>
      </w:r>
      <w:r w:rsidR="008C68F0">
        <w:rPr>
          <w:b/>
        </w:rPr>
        <w:t xml:space="preserve">ревода жилого помещения </w:t>
      </w:r>
      <w:r w:rsidR="00ED0413">
        <w:rPr>
          <w:b/>
        </w:rPr>
        <w:t xml:space="preserve">в </w:t>
      </w:r>
      <w:proofErr w:type="gramStart"/>
      <w:r w:rsidR="00ED0413">
        <w:rPr>
          <w:b/>
        </w:rPr>
        <w:t>нежило</w:t>
      </w:r>
      <w:r w:rsidR="00082CE0">
        <w:rPr>
          <w:b/>
        </w:rPr>
        <w:t>е</w:t>
      </w:r>
      <w:proofErr w:type="gramEnd"/>
      <w:r w:rsidR="00082CE0">
        <w:rPr>
          <w:b/>
        </w:rPr>
        <w:t xml:space="preserve"> и имущественно-земельные отношения</w:t>
      </w:r>
      <w:r w:rsidRPr="002D18BE">
        <w:rPr>
          <w:b/>
        </w:rPr>
        <w:t>.</w:t>
      </w:r>
    </w:p>
    <w:p w:rsidR="0002490A" w:rsidRPr="002D18BE" w:rsidRDefault="0002490A">
      <w:pPr>
        <w:pStyle w:val="aa"/>
        <w:jc w:val="center"/>
        <w:rPr>
          <w:b/>
          <w:bCs/>
        </w:rPr>
      </w:pPr>
    </w:p>
    <w:p w:rsidR="0002490A" w:rsidRPr="002D18BE" w:rsidRDefault="006F566A">
      <w:pPr>
        <w:pStyle w:val="aa"/>
        <w:jc w:val="both"/>
        <w:rPr>
          <w:b/>
          <w:bCs/>
        </w:rPr>
      </w:pPr>
      <w:r w:rsidRPr="002D18BE">
        <w:rPr>
          <w:b/>
          <w:bCs/>
        </w:rPr>
        <w:t>08.12.2022</w:t>
      </w:r>
    </w:p>
    <w:p w:rsidR="0002490A" w:rsidRPr="002D18BE" w:rsidRDefault="0002490A">
      <w:pPr>
        <w:pStyle w:val="aa"/>
        <w:jc w:val="both"/>
        <w:rPr>
          <w:b/>
        </w:rPr>
      </w:pPr>
    </w:p>
    <w:p w:rsidR="0002490A" w:rsidRPr="002D18BE" w:rsidRDefault="006F566A">
      <w:pPr>
        <w:pStyle w:val="aa"/>
        <w:jc w:val="both"/>
      </w:pPr>
      <w:r w:rsidRPr="002D18BE">
        <w:rPr>
          <w:b/>
          <w:bCs/>
        </w:rPr>
        <w:t>Цветной бульвар, д.21, стр.9</w:t>
      </w:r>
      <w:r w:rsidRPr="002D18BE">
        <w:tab/>
      </w:r>
      <w:r w:rsidRPr="002D18BE">
        <w:tab/>
      </w:r>
      <w:r w:rsidRPr="002D18BE">
        <w:tab/>
      </w:r>
      <w:r w:rsidRPr="002D18BE">
        <w:tab/>
      </w:r>
      <w:r w:rsidRPr="002D18BE">
        <w:tab/>
        <w:t xml:space="preserve">                                        18:00</w:t>
      </w:r>
    </w:p>
    <w:p w:rsidR="0002490A" w:rsidRPr="002D18BE" w:rsidRDefault="0002490A">
      <w:pPr>
        <w:pStyle w:val="aa"/>
        <w:jc w:val="both"/>
      </w:pPr>
    </w:p>
    <w:p w:rsidR="0002490A" w:rsidRPr="002D18BE" w:rsidRDefault="006F566A">
      <w:pPr>
        <w:pStyle w:val="aa"/>
        <w:jc w:val="both"/>
      </w:pPr>
      <w:r w:rsidRPr="002D18BE">
        <w:rPr>
          <w:b/>
          <w:bCs/>
        </w:rPr>
        <w:t>Председательствующий</w:t>
      </w:r>
      <w:r w:rsidRPr="002D18BE">
        <w:t>: председатель комиссии С.В. Самсонов</w:t>
      </w:r>
    </w:p>
    <w:p w:rsidR="0002490A" w:rsidRPr="002D18BE" w:rsidRDefault="006F566A">
      <w:pPr>
        <w:pStyle w:val="aa"/>
        <w:jc w:val="both"/>
        <w:rPr>
          <w:rFonts w:eastAsiaTheme="minorEastAsia"/>
          <w:lang w:eastAsia="en-US"/>
        </w:rPr>
      </w:pPr>
      <w:r w:rsidRPr="002D18BE">
        <w:rPr>
          <w:rFonts w:eastAsiaTheme="minorEastAsia"/>
          <w:b/>
          <w:bCs/>
          <w:lang w:eastAsia="en-US"/>
        </w:rPr>
        <w:t>Присутствуют члены комиссии:</w:t>
      </w:r>
      <w:r w:rsidRPr="002D18BE">
        <w:rPr>
          <w:rFonts w:eastAsiaTheme="minorEastAsia"/>
          <w:lang w:eastAsia="en-US"/>
        </w:rPr>
        <w:t xml:space="preserve"> Н.Т. Козьмина, А.К. Дениева</w:t>
      </w:r>
    </w:p>
    <w:p w:rsidR="0002490A" w:rsidRPr="002D18BE" w:rsidRDefault="006F566A">
      <w:pPr>
        <w:pStyle w:val="aa"/>
        <w:jc w:val="both"/>
        <w:rPr>
          <w:rFonts w:eastAsiaTheme="minorEastAsia"/>
          <w:lang w:eastAsia="en-US"/>
        </w:rPr>
      </w:pPr>
      <w:r w:rsidRPr="002D18BE">
        <w:rPr>
          <w:rFonts w:eastAsiaTheme="minorEastAsia"/>
          <w:b/>
          <w:bCs/>
          <w:lang w:eastAsia="en-US"/>
        </w:rPr>
        <w:t>Приглашенные участники:</w:t>
      </w:r>
      <w:r w:rsidRPr="002D18BE">
        <w:rPr>
          <w:rFonts w:eastAsiaTheme="minorEastAsia"/>
          <w:lang w:eastAsia="en-US"/>
        </w:rPr>
        <w:t xml:space="preserve"> Е.Л. Шевцова, С.Ю. Канева, В.К. Финн, Г.Н. Донцова, </w:t>
      </w:r>
      <w:r w:rsidR="009F4AD3">
        <w:rPr>
          <w:rFonts w:eastAsiaTheme="minorEastAsia"/>
          <w:lang w:eastAsia="en-US"/>
        </w:rPr>
        <w:br/>
      </w:r>
      <w:r w:rsidRPr="002D18BE">
        <w:rPr>
          <w:rFonts w:eastAsiaTheme="minorEastAsia"/>
          <w:lang w:eastAsia="en-US"/>
        </w:rPr>
        <w:t>О.В. Круглова, В.А. Михайлова</w:t>
      </w:r>
      <w:r w:rsidR="00453D17">
        <w:rPr>
          <w:rFonts w:eastAsiaTheme="minorEastAsia"/>
          <w:lang w:eastAsia="en-US"/>
        </w:rPr>
        <w:t>.</w:t>
      </w:r>
    </w:p>
    <w:p w:rsidR="0002490A" w:rsidRPr="002D18BE" w:rsidRDefault="0002490A">
      <w:pPr>
        <w:pStyle w:val="aa"/>
        <w:jc w:val="both"/>
        <w:rPr>
          <w:rFonts w:eastAsiaTheme="minorEastAsia"/>
          <w:lang w:eastAsia="en-US"/>
        </w:rPr>
      </w:pPr>
    </w:p>
    <w:p w:rsidR="0002490A" w:rsidRPr="002D18BE" w:rsidRDefault="006F566A">
      <w:pPr>
        <w:pStyle w:val="aa"/>
        <w:jc w:val="both"/>
        <w:rPr>
          <w:rFonts w:eastAsiaTheme="minorEastAsia"/>
          <w:lang w:eastAsia="en-US"/>
        </w:rPr>
      </w:pPr>
      <w:r w:rsidRPr="002D18BE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:rsidR="0002490A" w:rsidRPr="002D18BE" w:rsidRDefault="006F566A">
      <w:pPr>
        <w:pStyle w:val="aa"/>
        <w:jc w:val="both"/>
        <w:rPr>
          <w:rFonts w:eastAsiaTheme="minorEastAsia"/>
          <w:b/>
          <w:bCs/>
          <w:lang w:eastAsia="en-US"/>
        </w:rPr>
      </w:pPr>
      <w:r w:rsidRPr="002D18BE">
        <w:rPr>
          <w:rFonts w:eastAsiaTheme="minorEastAsia"/>
          <w:b/>
          <w:bCs/>
          <w:lang w:eastAsia="en-US"/>
        </w:rPr>
        <w:t>Кворум имеется.</w:t>
      </w:r>
    </w:p>
    <w:p w:rsidR="0002490A" w:rsidRPr="002D18BE" w:rsidRDefault="0002490A">
      <w:pPr>
        <w:shd w:val="clear" w:color="auto" w:fill="FFFFFF"/>
        <w:spacing w:line="276" w:lineRule="auto"/>
        <w:jc w:val="both"/>
        <w:rPr>
          <w:b/>
        </w:rPr>
      </w:pPr>
    </w:p>
    <w:p w:rsidR="0002490A" w:rsidRPr="002D18BE" w:rsidRDefault="006F566A">
      <w:pPr>
        <w:widowControl w:val="0"/>
        <w:shd w:val="clear" w:color="auto" w:fill="FFFFFF" w:themeFill="background1"/>
        <w:tabs>
          <w:tab w:val="left" w:pos="0"/>
          <w:tab w:val="left" w:pos="1785"/>
        </w:tabs>
        <w:spacing w:line="276" w:lineRule="auto"/>
        <w:jc w:val="both"/>
        <w:rPr>
          <w:b/>
          <w:bCs/>
        </w:rPr>
      </w:pPr>
      <w:r w:rsidRPr="002D18BE">
        <w:rPr>
          <w:b/>
          <w:bCs/>
        </w:rPr>
        <w:t>Повестка дня:</w:t>
      </w:r>
    </w:p>
    <w:p w:rsidR="0002490A" w:rsidRPr="002D18BE" w:rsidRDefault="0002490A">
      <w:pPr>
        <w:jc w:val="both"/>
      </w:pPr>
    </w:p>
    <w:p w:rsidR="0002490A" w:rsidRDefault="008C68F0" w:rsidP="00EB60C6">
      <w:r>
        <w:t>1. О рассмотрении</w:t>
      </w:r>
      <w:r w:rsidR="006F566A" w:rsidRPr="002D18BE">
        <w:t xml:space="preserve"> обращения жителей </w:t>
      </w:r>
      <w:r w:rsidR="00EB60C6">
        <w:t xml:space="preserve">многоквартирных жилых домов, </w:t>
      </w:r>
      <w:r w:rsidR="006F566A" w:rsidRPr="002D18BE">
        <w:t>расположенн</w:t>
      </w:r>
      <w:r w:rsidR="00EB60C6">
        <w:t xml:space="preserve">ых </w:t>
      </w:r>
      <w:r w:rsidR="006F566A" w:rsidRPr="002D18BE">
        <w:t>по адрес</w:t>
      </w:r>
      <w:r w:rsidR="00EB60C6">
        <w:t>у</w:t>
      </w:r>
      <w:r w:rsidR="006F566A" w:rsidRPr="002D18BE">
        <w:t>: 1-я Миусская</w:t>
      </w:r>
      <w:r w:rsidR="007253B2">
        <w:t xml:space="preserve"> ул.</w:t>
      </w:r>
      <w:r w:rsidR="006F566A" w:rsidRPr="002D18BE">
        <w:t xml:space="preserve">, д.20, стр. 5, </w:t>
      </w:r>
      <w:r w:rsidR="00EB60C6">
        <w:t xml:space="preserve">и </w:t>
      </w:r>
      <w:r w:rsidR="006F566A" w:rsidRPr="002D18BE">
        <w:t>д. 22, стр. 4 по вопросу реконструкции здания, расположенного по адрес</w:t>
      </w:r>
      <w:r w:rsidR="00EB60C6">
        <w:t>у</w:t>
      </w:r>
      <w:r w:rsidR="006F566A" w:rsidRPr="002D18BE">
        <w:t>:</w:t>
      </w:r>
      <w:r w:rsidR="00082CE0">
        <w:t xml:space="preserve"> ул. 1-я Миусская, д.2</w:t>
      </w:r>
      <w:r w:rsidR="00C255E9">
        <w:t>2</w:t>
      </w:r>
      <w:r w:rsidR="00082CE0">
        <w:t>, стр.3.</w:t>
      </w:r>
    </w:p>
    <w:p w:rsidR="00082CE0" w:rsidRPr="002D18BE" w:rsidRDefault="00082CE0">
      <w:pPr>
        <w:jc w:val="both"/>
      </w:pPr>
    </w:p>
    <w:p w:rsidR="0002490A" w:rsidRPr="002D18BE" w:rsidRDefault="006F566A">
      <w:pPr>
        <w:pStyle w:val="aa"/>
        <w:spacing w:before="120"/>
        <w:jc w:val="both"/>
      </w:pPr>
      <w:r w:rsidRPr="002D18BE">
        <w:rPr>
          <w:b/>
          <w:bCs/>
          <w:i/>
          <w:iCs/>
        </w:rPr>
        <w:t xml:space="preserve">Выступили: </w:t>
      </w:r>
      <w:r w:rsidRPr="002D18BE">
        <w:rPr>
          <w:bCs/>
          <w:iCs/>
        </w:rPr>
        <w:t>С.</w:t>
      </w:r>
      <w:proofErr w:type="gramStart"/>
      <w:r w:rsidRPr="002D18BE">
        <w:rPr>
          <w:bCs/>
          <w:iCs/>
        </w:rPr>
        <w:t>Ю</w:t>
      </w:r>
      <w:proofErr w:type="gramEnd"/>
      <w:r w:rsidRPr="002D18BE">
        <w:rPr>
          <w:bCs/>
          <w:iCs/>
        </w:rPr>
        <w:t xml:space="preserve"> Канева, </w:t>
      </w:r>
      <w:proofErr w:type="spellStart"/>
      <w:r w:rsidRPr="002D18BE">
        <w:rPr>
          <w:bCs/>
          <w:iCs/>
        </w:rPr>
        <w:t>В.К.Финн</w:t>
      </w:r>
      <w:proofErr w:type="spellEnd"/>
      <w:r w:rsidRPr="002D18BE">
        <w:rPr>
          <w:bCs/>
          <w:iCs/>
        </w:rPr>
        <w:t>, Г.Н. Донцова, О.В. Круглова, В.А. Михайлова.</w:t>
      </w:r>
    </w:p>
    <w:p w:rsidR="008C68F0" w:rsidRDefault="008C68F0">
      <w:pPr>
        <w:pStyle w:val="aa"/>
        <w:spacing w:before="120"/>
        <w:jc w:val="both"/>
        <w:rPr>
          <w:b/>
          <w:bCs/>
          <w:i/>
          <w:iCs/>
        </w:rPr>
      </w:pPr>
    </w:p>
    <w:p w:rsidR="0002490A" w:rsidRDefault="006F566A">
      <w:pPr>
        <w:pStyle w:val="aa"/>
        <w:spacing w:before="120"/>
        <w:jc w:val="both"/>
        <w:rPr>
          <w:b/>
          <w:bCs/>
          <w:i/>
          <w:iCs/>
        </w:rPr>
      </w:pPr>
      <w:r w:rsidRPr="002D18BE">
        <w:rPr>
          <w:b/>
          <w:bCs/>
          <w:i/>
          <w:iCs/>
        </w:rPr>
        <w:t xml:space="preserve">Решили: </w:t>
      </w:r>
      <w:r w:rsidR="002D18BE">
        <w:rPr>
          <w:b/>
          <w:bCs/>
          <w:i/>
          <w:iCs/>
        </w:rPr>
        <w:t xml:space="preserve">  </w:t>
      </w:r>
    </w:p>
    <w:p w:rsidR="002D18BE" w:rsidRPr="002D18BE" w:rsidRDefault="002D18BE">
      <w:pPr>
        <w:pStyle w:val="aa"/>
        <w:spacing w:before="120"/>
        <w:jc w:val="both"/>
        <w:rPr>
          <w:b/>
          <w:bCs/>
          <w:i/>
          <w:iCs/>
        </w:rPr>
      </w:pPr>
    </w:p>
    <w:p w:rsidR="0002490A" w:rsidRPr="002D18BE" w:rsidRDefault="00082CE0" w:rsidP="00082CE0">
      <w:pPr>
        <w:jc w:val="both"/>
      </w:pPr>
      <w:r>
        <w:t>Направить обращение жителей многоквартирных жилых домов, расположенных</w:t>
      </w:r>
      <w:r w:rsidR="006F566A" w:rsidRPr="002D18BE">
        <w:t xml:space="preserve"> по адрес</w:t>
      </w:r>
      <w:r w:rsidR="0036484B">
        <w:t>у</w:t>
      </w:r>
      <w:r w:rsidR="006F566A" w:rsidRPr="002D18BE">
        <w:t>: 1-я Миусская</w:t>
      </w:r>
      <w:r w:rsidR="0036484B">
        <w:t xml:space="preserve"> ул.</w:t>
      </w:r>
      <w:r>
        <w:t>, д.20, стр. 5 и</w:t>
      </w:r>
      <w:r w:rsidR="006F566A" w:rsidRPr="002D18BE">
        <w:t xml:space="preserve"> д. 22, стр. 4 Председателю комиссии по вопросам градостроительства, землепользования и застройки </w:t>
      </w:r>
      <w:r w:rsidR="0036484B">
        <w:t xml:space="preserve">в </w:t>
      </w:r>
      <w:r w:rsidR="006F566A" w:rsidRPr="002D18BE">
        <w:t>Ц</w:t>
      </w:r>
      <w:r>
        <w:t xml:space="preserve">ентральном административном округе </w:t>
      </w:r>
      <w:r w:rsidR="006F566A" w:rsidRPr="002D18BE">
        <w:t xml:space="preserve">города Москвы </w:t>
      </w:r>
      <w:r>
        <w:t xml:space="preserve">- </w:t>
      </w:r>
      <w:r w:rsidR="006F566A" w:rsidRPr="002D18BE">
        <w:t xml:space="preserve">В.В. </w:t>
      </w:r>
      <w:proofErr w:type="spellStart"/>
      <w:r w:rsidR="006F566A" w:rsidRPr="002D18BE">
        <w:t>Говердовскому</w:t>
      </w:r>
      <w:proofErr w:type="spellEnd"/>
      <w:r w:rsidR="006F566A" w:rsidRPr="002D18BE">
        <w:t>.</w:t>
      </w:r>
    </w:p>
    <w:p w:rsidR="0002490A" w:rsidRPr="002D18BE" w:rsidRDefault="0002490A" w:rsidP="00082CE0"/>
    <w:p w:rsidR="0002490A" w:rsidRPr="002D18BE" w:rsidRDefault="006F566A">
      <w:pPr>
        <w:pStyle w:val="aa"/>
        <w:spacing w:before="120"/>
        <w:jc w:val="both"/>
        <w:rPr>
          <w:b/>
          <w:bCs/>
        </w:rPr>
      </w:pPr>
      <w:r w:rsidRPr="002D18BE">
        <w:rPr>
          <w:b/>
          <w:bCs/>
        </w:rPr>
        <w:t>Решение принято единогласно.</w:t>
      </w:r>
    </w:p>
    <w:p w:rsidR="0002490A" w:rsidRPr="002D18BE" w:rsidRDefault="0002490A">
      <w:pPr>
        <w:pStyle w:val="aa"/>
        <w:spacing w:before="120"/>
        <w:jc w:val="both"/>
      </w:pPr>
    </w:p>
    <w:p w:rsidR="0002490A" w:rsidRPr="002D18BE" w:rsidRDefault="0002490A">
      <w:pPr>
        <w:pStyle w:val="aa"/>
        <w:tabs>
          <w:tab w:val="left" w:pos="7350"/>
        </w:tabs>
        <w:jc w:val="both"/>
        <w:rPr>
          <w:b/>
          <w:bCs/>
        </w:rPr>
      </w:pPr>
    </w:p>
    <w:p w:rsidR="0002490A" w:rsidRPr="002D18BE" w:rsidRDefault="006F566A">
      <w:pPr>
        <w:pStyle w:val="aa"/>
        <w:tabs>
          <w:tab w:val="left" w:pos="7350"/>
        </w:tabs>
        <w:jc w:val="both"/>
      </w:pPr>
      <w:r w:rsidRPr="002D18BE">
        <w:rPr>
          <w:b/>
          <w:bCs/>
        </w:rPr>
        <w:t xml:space="preserve">Председатель Комиссии                                                                 </w:t>
      </w:r>
      <w:bookmarkStart w:id="0" w:name="_GoBack"/>
      <w:bookmarkEnd w:id="0"/>
      <w:r w:rsidRPr="002D18BE">
        <w:rPr>
          <w:b/>
          <w:bCs/>
        </w:rPr>
        <w:t xml:space="preserve">              </w:t>
      </w:r>
      <w:r w:rsidR="00082CE0">
        <w:rPr>
          <w:b/>
          <w:bCs/>
        </w:rPr>
        <w:t xml:space="preserve">      </w:t>
      </w:r>
      <w:r w:rsidRPr="002D18BE">
        <w:rPr>
          <w:b/>
          <w:bCs/>
        </w:rPr>
        <w:t>С.В. Самсонов</w:t>
      </w:r>
    </w:p>
    <w:sectPr w:rsidR="0002490A" w:rsidRPr="002D18BE">
      <w:headerReference w:type="default" r:id="rId8"/>
      <w:footerReference w:type="default" r:id="rId9"/>
      <w:pgSz w:w="11906" w:h="16838"/>
      <w:pgMar w:top="765" w:right="850" w:bottom="765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DF" w:rsidRDefault="00BD0CDF">
      <w:r>
        <w:separator/>
      </w:r>
    </w:p>
  </w:endnote>
  <w:endnote w:type="continuationSeparator" w:id="0">
    <w:p w:rsidR="00BD0CDF" w:rsidRDefault="00BD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A" w:rsidRDefault="000249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DF" w:rsidRDefault="00BD0CDF">
      <w:r>
        <w:separator/>
      </w:r>
    </w:p>
  </w:footnote>
  <w:footnote w:type="continuationSeparator" w:id="0">
    <w:p w:rsidR="00BD0CDF" w:rsidRDefault="00BD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A" w:rsidRDefault="0002490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2490A"/>
    <w:rsid w:val="00082CE0"/>
    <w:rsid w:val="00090FDF"/>
    <w:rsid w:val="001F423D"/>
    <w:rsid w:val="00213532"/>
    <w:rsid w:val="002D18BE"/>
    <w:rsid w:val="002F38BF"/>
    <w:rsid w:val="0036484B"/>
    <w:rsid w:val="00453D17"/>
    <w:rsid w:val="004E4038"/>
    <w:rsid w:val="004F4D96"/>
    <w:rsid w:val="006478C8"/>
    <w:rsid w:val="006F566A"/>
    <w:rsid w:val="007253B2"/>
    <w:rsid w:val="00787379"/>
    <w:rsid w:val="008C68F0"/>
    <w:rsid w:val="009B53F6"/>
    <w:rsid w:val="009F4AD3"/>
    <w:rsid w:val="00BA5747"/>
    <w:rsid w:val="00BD0CDF"/>
    <w:rsid w:val="00C255E9"/>
    <w:rsid w:val="00E71D81"/>
    <w:rsid w:val="00EB60C6"/>
    <w:rsid w:val="00E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F909D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Arial"/>
    </w:rPr>
  </w:style>
  <w:style w:type="character" w:customStyle="1" w:styleId="ListLabel19">
    <w:name w:val="ListLabel 19"/>
    <w:qFormat/>
    <w:rPr>
      <w:rFonts w:eastAsia="Arial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 Spacing"/>
    <w:uiPriority w:val="1"/>
    <w:qFormat/>
    <w:rsid w:val="00255F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uiPriority w:val="99"/>
    <w:unhideWhenUsed/>
    <w:rsid w:val="00255FB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255FB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CF3A1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909D7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D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F909D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Arial"/>
    </w:rPr>
  </w:style>
  <w:style w:type="character" w:customStyle="1" w:styleId="ListLabel19">
    <w:name w:val="ListLabel 19"/>
    <w:qFormat/>
    <w:rPr>
      <w:rFonts w:eastAsia="Arial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 Spacing"/>
    <w:uiPriority w:val="1"/>
    <w:qFormat/>
    <w:rsid w:val="00255F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uiPriority w:val="99"/>
    <w:unhideWhenUsed/>
    <w:rsid w:val="00255FB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255FB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CF3A1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909D7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D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83F8-27A1-428D-ACCC-EAEC19E7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dc:description/>
  <cp:lastModifiedBy>User</cp:lastModifiedBy>
  <cp:revision>19</cp:revision>
  <cp:lastPrinted>2023-01-17T10:49:00Z</cp:lastPrinted>
  <dcterms:created xsi:type="dcterms:W3CDTF">2022-12-13T10:37:00Z</dcterms:created>
  <dcterms:modified xsi:type="dcterms:W3CDTF">2023-01-19T13:32:00Z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