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475F2" w14:textId="22335C2B" w:rsidR="00943445" w:rsidRDefault="00561D27" w:rsidP="00DF6DFC">
      <w:pPr>
        <w:jc w:val="center"/>
        <w:rPr>
          <w:b/>
          <w:lang w:val="ru-RU"/>
        </w:rPr>
      </w:pPr>
      <w:r w:rsidRPr="00DF6DFC">
        <w:rPr>
          <w:b/>
          <w:lang w:val="ru-RU"/>
        </w:rPr>
        <w:t>Отчет о работе комиссии Совета депутатов муниципального округа Тверской по капитальному ремонту, благоустройству, жилищно-коммунальному хозяйству и транспорту</w:t>
      </w:r>
      <w:r w:rsidR="00DF6DFC" w:rsidRPr="00DF6DFC">
        <w:rPr>
          <w:b/>
          <w:lang w:val="ru-RU"/>
        </w:rPr>
        <w:t xml:space="preserve"> за 2018й год</w:t>
      </w:r>
    </w:p>
    <w:p w14:paraId="6A03BEA8" w14:textId="77777777" w:rsidR="00100401" w:rsidRDefault="00C652CD" w:rsidP="0008523D">
      <w:pPr>
        <w:jc w:val="both"/>
        <w:rPr>
          <w:lang w:val="ru-RU"/>
        </w:rPr>
      </w:pPr>
      <w:r>
        <w:rPr>
          <w:lang w:val="ru-RU"/>
        </w:rPr>
        <w:t xml:space="preserve">В течении 2018 года состоялось </w:t>
      </w:r>
      <w:r w:rsidR="00771BB8">
        <w:rPr>
          <w:lang w:val="ru-RU"/>
        </w:rPr>
        <w:t xml:space="preserve">9 заседаний комиссии. </w:t>
      </w:r>
      <w:r w:rsidR="00771BB8">
        <w:rPr>
          <w:lang w:val="ru-RU"/>
        </w:rPr>
        <w:t>Члены комиссии Боженов, Востриков и Хараидзе посетили по 8 заседаний комиссий каждый, Третьяков посетил 2 заседания</w:t>
      </w:r>
      <w:r w:rsidR="00771BB8">
        <w:rPr>
          <w:lang w:val="ru-RU"/>
        </w:rPr>
        <w:t xml:space="preserve"> комиссии</w:t>
      </w:r>
      <w:r w:rsidR="00771BB8">
        <w:rPr>
          <w:lang w:val="ru-RU"/>
        </w:rPr>
        <w:t xml:space="preserve">, Середа – одно. </w:t>
      </w:r>
      <w:r w:rsidR="00771BB8">
        <w:rPr>
          <w:lang w:val="ru-RU"/>
        </w:rPr>
        <w:t>На заседаниях комиссии</w:t>
      </w:r>
      <w:r w:rsidR="007E6353">
        <w:rPr>
          <w:lang w:val="ru-RU"/>
        </w:rPr>
        <w:t xml:space="preserve"> </w:t>
      </w:r>
      <w:r w:rsidR="00771BB8">
        <w:rPr>
          <w:lang w:val="ru-RU"/>
        </w:rPr>
        <w:t xml:space="preserve">суммарно </w:t>
      </w:r>
      <w:r w:rsidR="007E6353">
        <w:rPr>
          <w:lang w:val="ru-RU"/>
        </w:rPr>
        <w:t xml:space="preserve">было рассмотрено </w:t>
      </w:r>
      <w:r w:rsidR="007A3D0D">
        <w:rPr>
          <w:lang w:val="ru-RU"/>
        </w:rPr>
        <w:t>60 вопросов. 33 из них касались установки ограждающих устройств, из них всего 8 касались вновь устанавливаемых ограждений, остальные</w:t>
      </w:r>
      <w:r w:rsidR="002F7DEC">
        <w:rPr>
          <w:lang w:val="ru-RU"/>
        </w:rPr>
        <w:t xml:space="preserve"> относились к ранее установленным. </w:t>
      </w:r>
      <w:r w:rsidR="00771BB8">
        <w:rPr>
          <w:lang w:val="ru-RU"/>
        </w:rPr>
        <w:t>Также на комиссии рассматривались вопросы согласования направления средств стимулирования управы в соответствии с постановлением Правительства Москвы 849</w:t>
      </w:r>
      <w:bookmarkStart w:id="0" w:name="_GoBack"/>
      <w:bookmarkEnd w:id="0"/>
      <w:r w:rsidR="00771BB8">
        <w:rPr>
          <w:lang w:val="ru-RU"/>
        </w:rPr>
        <w:t xml:space="preserve">-ПП на благоустройство дворовых территорий и иные работы по благоустройству района, вопрос о благоустройстве парка «Новослободский». </w:t>
      </w:r>
    </w:p>
    <w:p w14:paraId="2763954B" w14:textId="6FCE2F36" w:rsidR="00DF6DFC" w:rsidRDefault="009012D1" w:rsidP="0008523D">
      <w:pPr>
        <w:jc w:val="both"/>
        <w:rPr>
          <w:lang w:val="ru-RU"/>
        </w:rPr>
      </w:pPr>
      <w:r>
        <w:rPr>
          <w:lang w:val="ru-RU"/>
        </w:rPr>
        <w:t xml:space="preserve">На заседаниях </w:t>
      </w:r>
      <w:r w:rsidR="0098475A">
        <w:rPr>
          <w:lang w:val="ru-RU"/>
        </w:rPr>
        <w:t>комиссии рассматривались конфликтные ситуации</w:t>
      </w:r>
      <w:r w:rsidR="00100401">
        <w:rPr>
          <w:lang w:val="ru-RU"/>
        </w:rPr>
        <w:t>, связанные</w:t>
      </w:r>
      <w:r w:rsidR="0098475A">
        <w:rPr>
          <w:lang w:val="ru-RU"/>
        </w:rPr>
        <w:t xml:space="preserve"> </w:t>
      </w:r>
      <w:r w:rsidR="00100401">
        <w:rPr>
          <w:lang w:val="ru-RU"/>
        </w:rPr>
        <w:t xml:space="preserve">с установкой ограждающих устройств </w:t>
      </w:r>
      <w:r w:rsidR="0098475A">
        <w:rPr>
          <w:lang w:val="ru-RU"/>
        </w:rPr>
        <w:t xml:space="preserve">по следующим адресам: </w:t>
      </w:r>
    </w:p>
    <w:p w14:paraId="0639B92D" w14:textId="127A6A26" w:rsidR="00355BED" w:rsidRDefault="00355BED" w:rsidP="0008523D">
      <w:pPr>
        <w:jc w:val="both"/>
        <w:rPr>
          <w:rFonts w:eastAsiaTheme="minorEastAsia"/>
          <w:lang w:val="ru-RU"/>
        </w:rPr>
      </w:pPr>
      <w:r>
        <w:rPr>
          <w:lang w:val="ru-RU"/>
        </w:rPr>
        <w:t xml:space="preserve">- </w:t>
      </w:r>
      <w:r w:rsidRPr="00355BED">
        <w:rPr>
          <w:rFonts w:eastAsiaTheme="minorEastAsia"/>
          <w:lang w:val="ru-RU"/>
        </w:rPr>
        <w:t>ул. Петровка, 19</w:t>
      </w:r>
      <w:r>
        <w:rPr>
          <w:rFonts w:eastAsiaTheme="minorEastAsia"/>
          <w:lang w:val="ru-RU"/>
        </w:rPr>
        <w:t xml:space="preserve"> (невозможность въезда во двор собственнику нежилого помещения – аптеки)</w:t>
      </w:r>
    </w:p>
    <w:p w14:paraId="7D46E5C7" w14:textId="2F045C29" w:rsidR="00355BED" w:rsidRDefault="00355BED" w:rsidP="0008523D">
      <w:pPr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- </w:t>
      </w:r>
      <w:r w:rsidR="00637BB6" w:rsidRPr="00637BB6">
        <w:rPr>
          <w:rFonts w:eastAsiaTheme="minorEastAsia"/>
          <w:lang w:val="ru-RU"/>
        </w:rPr>
        <w:t>Дегтярный пер., 5</w:t>
      </w:r>
      <w:r w:rsidR="00637BB6">
        <w:rPr>
          <w:rFonts w:eastAsiaTheme="minorEastAsia"/>
          <w:lang w:val="ru-RU"/>
        </w:rPr>
        <w:t xml:space="preserve"> (конфликт между жителями и собственницей нотариальной конторы)</w:t>
      </w:r>
    </w:p>
    <w:p w14:paraId="555063EA" w14:textId="4FF7374F" w:rsidR="00637BB6" w:rsidRDefault="00F41C40" w:rsidP="0008523D">
      <w:pPr>
        <w:jc w:val="both"/>
        <w:rPr>
          <w:rFonts w:eastAsiaTheme="minorEastAsia"/>
          <w:lang w:val="ru-RU"/>
        </w:rPr>
      </w:pPr>
      <w:r>
        <w:rPr>
          <w:lang w:val="ru-RU"/>
        </w:rPr>
        <w:t xml:space="preserve">- </w:t>
      </w:r>
      <w:r w:rsidRPr="00F41C40">
        <w:rPr>
          <w:rFonts w:eastAsiaTheme="minorEastAsia"/>
          <w:lang w:val="ru-RU"/>
        </w:rPr>
        <w:t>1 Тверской-Ямской пер., 11</w:t>
      </w:r>
      <w:r>
        <w:rPr>
          <w:rFonts w:eastAsiaTheme="minorEastAsia"/>
          <w:lang w:val="ru-RU"/>
        </w:rPr>
        <w:t xml:space="preserve"> (просьба отозвать согласование ворот, поскольку их поломка может затруднить въезд пожарных машин)</w:t>
      </w:r>
    </w:p>
    <w:p w14:paraId="14D7A9D6" w14:textId="5EEB2823" w:rsidR="006F09E5" w:rsidRPr="00A535CF" w:rsidRDefault="00F41C40" w:rsidP="0008523D">
      <w:pPr>
        <w:jc w:val="both"/>
        <w:rPr>
          <w:lang w:val="ru-RU"/>
        </w:rPr>
      </w:pPr>
      <w:r w:rsidRPr="00A535CF">
        <w:rPr>
          <w:rFonts w:eastAsiaTheme="minorEastAsia"/>
          <w:lang w:val="ru-RU"/>
        </w:rPr>
        <w:t xml:space="preserve">- </w:t>
      </w:r>
      <w:r w:rsidR="006F09E5" w:rsidRPr="00A535CF">
        <w:rPr>
          <w:lang w:val="ru-RU"/>
        </w:rPr>
        <w:t>Тверская 12, с.7,8 (</w:t>
      </w:r>
      <w:r w:rsidR="003771F3" w:rsidRPr="00A535CF">
        <w:rPr>
          <w:lang w:val="ru-RU"/>
        </w:rPr>
        <w:t>жительница несогласна с поведением охранников двора)</w:t>
      </w:r>
    </w:p>
    <w:p w14:paraId="7E6FAA97" w14:textId="0AC9D17A" w:rsidR="003771F3" w:rsidRDefault="003771F3" w:rsidP="0008523D">
      <w:pPr>
        <w:jc w:val="both"/>
        <w:rPr>
          <w:lang w:val="ru-RU"/>
        </w:rPr>
      </w:pPr>
      <w:r w:rsidRPr="00A535CF">
        <w:rPr>
          <w:lang w:val="ru-RU"/>
        </w:rPr>
        <w:t xml:space="preserve">- </w:t>
      </w:r>
      <w:r w:rsidR="00A535CF" w:rsidRPr="00A535CF">
        <w:rPr>
          <w:lang w:val="ru-RU"/>
        </w:rPr>
        <w:t>3 Тверская-Ямская, 48</w:t>
      </w:r>
      <w:r w:rsidR="00A535CF">
        <w:rPr>
          <w:lang w:val="ru-RU"/>
        </w:rPr>
        <w:t xml:space="preserve"> (жительница полагает, что имеет право парковаться на территории</w:t>
      </w:r>
      <w:r w:rsidR="00771BB8">
        <w:rPr>
          <w:lang w:val="ru-RU"/>
        </w:rPr>
        <w:t>, закрытой шлагбаумом</w:t>
      </w:r>
      <w:r w:rsidR="00A535CF">
        <w:rPr>
          <w:lang w:val="ru-RU"/>
        </w:rPr>
        <w:t xml:space="preserve"> соседнего дом</w:t>
      </w:r>
      <w:r w:rsidR="009466A8">
        <w:rPr>
          <w:lang w:val="ru-RU"/>
        </w:rPr>
        <w:t>а</w:t>
      </w:r>
      <w:r w:rsidR="00A535CF">
        <w:rPr>
          <w:lang w:val="ru-RU"/>
        </w:rPr>
        <w:t>)</w:t>
      </w:r>
    </w:p>
    <w:p w14:paraId="0C863D7F" w14:textId="66F74C3B" w:rsidR="0035491B" w:rsidRDefault="00123F85" w:rsidP="0008523D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123F85">
        <w:rPr>
          <w:lang w:val="ru-RU"/>
        </w:rPr>
        <w:t>Лесная ул., д. 8/12</w:t>
      </w:r>
      <w:r>
        <w:rPr>
          <w:lang w:val="ru-RU"/>
        </w:rPr>
        <w:t xml:space="preserve"> (собственница полагает, что установка ворот с калиткой в створ</w:t>
      </w:r>
      <w:r w:rsidR="00185C8A">
        <w:rPr>
          <w:lang w:val="ru-RU"/>
        </w:rPr>
        <w:t>к</w:t>
      </w:r>
      <w:r>
        <w:rPr>
          <w:lang w:val="ru-RU"/>
        </w:rPr>
        <w:t>е затруднит ее доступ во двор</w:t>
      </w:r>
      <w:r w:rsidR="00185C8A">
        <w:rPr>
          <w:lang w:val="ru-RU"/>
        </w:rPr>
        <w:t>)</w:t>
      </w:r>
    </w:p>
    <w:p w14:paraId="1F0E7062" w14:textId="09A4B5FA" w:rsidR="00E248DD" w:rsidRDefault="00E248DD" w:rsidP="0008523D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E248DD">
        <w:rPr>
          <w:lang w:val="ru-RU"/>
        </w:rPr>
        <w:t>1я Миусская, 20с5</w:t>
      </w:r>
      <w:r>
        <w:rPr>
          <w:lang w:val="ru-RU"/>
        </w:rPr>
        <w:t xml:space="preserve"> (институт МИРБИС хотел быть иметь возможность подъезда к своему зданию по территории МКД)</w:t>
      </w:r>
    </w:p>
    <w:p w14:paraId="0EE6005B" w14:textId="14F5C7CD" w:rsidR="00E248DD" w:rsidRDefault="008E73A3" w:rsidP="0008523D">
      <w:pPr>
        <w:jc w:val="both"/>
        <w:rPr>
          <w:lang w:val="ru-RU"/>
        </w:rPr>
      </w:pPr>
      <w:r w:rsidRPr="008E73A3">
        <w:rPr>
          <w:lang w:val="ru-RU"/>
        </w:rPr>
        <w:t>- Тих</w:t>
      </w:r>
      <w:r>
        <w:rPr>
          <w:lang w:val="ru-RU"/>
        </w:rPr>
        <w:t>винская 17с1 (невозможность бесплатного въезда во двор для одной из собственниц)</w:t>
      </w:r>
    </w:p>
    <w:p w14:paraId="33FEC722" w14:textId="219C85FA" w:rsidR="00E14D9F" w:rsidRDefault="00E24698" w:rsidP="0008523D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97332B" w:rsidRPr="0097332B">
        <w:rPr>
          <w:lang w:val="ru-RU"/>
        </w:rPr>
        <w:t>Садовая-Каретная ул., д. 20 с. 1 и 2</w:t>
      </w:r>
      <w:r w:rsidR="0097332B">
        <w:rPr>
          <w:lang w:val="ru-RU"/>
        </w:rPr>
        <w:t xml:space="preserve"> (дома с примерно равным</w:t>
      </w:r>
      <w:r w:rsidR="00784D9F">
        <w:rPr>
          <w:lang w:val="ru-RU"/>
        </w:rPr>
        <w:t xml:space="preserve">и жилыми и нежилыми площадями, где жители заблокировали доступ во двор для собственников </w:t>
      </w:r>
      <w:r w:rsidR="0008523D">
        <w:rPr>
          <w:lang w:val="ru-RU"/>
        </w:rPr>
        <w:t>нежилых помещений</w:t>
      </w:r>
      <w:r w:rsidR="00784D9F">
        <w:rPr>
          <w:lang w:val="ru-RU"/>
        </w:rPr>
        <w:t>)</w:t>
      </w:r>
    </w:p>
    <w:p w14:paraId="3449A03B" w14:textId="5B5CC8F1" w:rsidR="00784D9F" w:rsidRDefault="00DA7DAC" w:rsidP="0008523D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B970C2" w:rsidRPr="00B970C2">
        <w:rPr>
          <w:lang w:val="ru-RU"/>
        </w:rPr>
        <w:t>ул. Александра Невского, д.1, ул. 3 Тверская-Ямская, д. 52, 56/6</w:t>
      </w:r>
      <w:r>
        <w:rPr>
          <w:lang w:val="ru-RU"/>
        </w:rPr>
        <w:t xml:space="preserve"> (</w:t>
      </w:r>
      <w:r w:rsidR="00B970C2">
        <w:rPr>
          <w:lang w:val="ru-RU"/>
        </w:rPr>
        <w:t>конфликт между жителями домов)</w:t>
      </w:r>
    </w:p>
    <w:p w14:paraId="1195A1A4" w14:textId="77777777" w:rsidR="00B970C2" w:rsidRPr="00DA7DAC" w:rsidRDefault="00B970C2" w:rsidP="0008523D">
      <w:pPr>
        <w:jc w:val="both"/>
        <w:rPr>
          <w:lang w:val="ru-RU"/>
        </w:rPr>
      </w:pPr>
    </w:p>
    <w:p w14:paraId="3834640D" w14:textId="2DC94FFD" w:rsidR="00443CAD" w:rsidRPr="00123F85" w:rsidRDefault="00443CAD" w:rsidP="006F09E5">
      <w:pPr>
        <w:rPr>
          <w:lang w:val="ru-RU"/>
        </w:rPr>
      </w:pPr>
    </w:p>
    <w:p w14:paraId="5A11A159" w14:textId="31E6DD19" w:rsidR="00F41C40" w:rsidRPr="00F41C40" w:rsidRDefault="00F41C40" w:rsidP="00DF6DFC">
      <w:pPr>
        <w:rPr>
          <w:lang w:val="ru-RU"/>
        </w:rPr>
      </w:pPr>
    </w:p>
    <w:sectPr w:rsidR="00F41C40" w:rsidRPr="00F41C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27"/>
    <w:rsid w:val="0008523D"/>
    <w:rsid w:val="00100401"/>
    <w:rsid w:val="00123F85"/>
    <w:rsid w:val="00185C8A"/>
    <w:rsid w:val="002F7DEC"/>
    <w:rsid w:val="0035491B"/>
    <w:rsid w:val="00355BED"/>
    <w:rsid w:val="003771F3"/>
    <w:rsid w:val="003F5122"/>
    <w:rsid w:val="00443CAD"/>
    <w:rsid w:val="00561D27"/>
    <w:rsid w:val="005A4FAC"/>
    <w:rsid w:val="00637BB6"/>
    <w:rsid w:val="006F09E5"/>
    <w:rsid w:val="00771BB8"/>
    <w:rsid w:val="00784D9F"/>
    <w:rsid w:val="007A3D0D"/>
    <w:rsid w:val="007E6353"/>
    <w:rsid w:val="008B4072"/>
    <w:rsid w:val="008E73A3"/>
    <w:rsid w:val="009012D1"/>
    <w:rsid w:val="00943445"/>
    <w:rsid w:val="009466A8"/>
    <w:rsid w:val="0097332B"/>
    <w:rsid w:val="0098475A"/>
    <w:rsid w:val="00A535CF"/>
    <w:rsid w:val="00B75C98"/>
    <w:rsid w:val="00B970C2"/>
    <w:rsid w:val="00C652CD"/>
    <w:rsid w:val="00DA7DAC"/>
    <w:rsid w:val="00DF6DFC"/>
    <w:rsid w:val="00E14D9F"/>
    <w:rsid w:val="00E24698"/>
    <w:rsid w:val="00E248DD"/>
    <w:rsid w:val="00F41C40"/>
    <w:rsid w:val="00F6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2FD1"/>
  <w15:chartTrackingRefBased/>
  <w15:docId w15:val="{D85E4565-249D-4E37-8C04-AF80A4EE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Боженов</dc:creator>
  <cp:keywords/>
  <dc:description/>
  <cp:lastModifiedBy>User</cp:lastModifiedBy>
  <cp:revision>33</cp:revision>
  <dcterms:created xsi:type="dcterms:W3CDTF">2019-03-16T17:04:00Z</dcterms:created>
  <dcterms:modified xsi:type="dcterms:W3CDTF">2019-03-18T10:35:00Z</dcterms:modified>
</cp:coreProperties>
</file>