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9ACE" w14:textId="74594D2C" w:rsidR="007C52C0" w:rsidRPr="0022369E" w:rsidRDefault="0022369E" w:rsidP="0022369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вопросу 15</w:t>
      </w:r>
    </w:p>
    <w:p w14:paraId="2F0E9EAC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F0E9EAD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F0E9EAE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2F0E9EAF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0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1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F0E9EB2" w14:textId="3DDCC768" w:rsidR="00305631" w:rsidRPr="006E0AED" w:rsidRDefault="0022369E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18</w:t>
      </w:r>
      <w:r w:rsidR="008D545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4B7D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4B7DE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№   </w:t>
      </w:r>
      <w:r w:rsidR="006157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/2019</w:t>
      </w:r>
    </w:p>
    <w:p w14:paraId="2F0E9EB3" w14:textId="77777777" w:rsidR="00305631" w:rsidRDefault="00305631" w:rsidP="00305631">
      <w:pPr>
        <w:rPr>
          <w:color w:val="000000" w:themeColor="text1"/>
        </w:rPr>
      </w:pPr>
    </w:p>
    <w:p w14:paraId="2F0E9EB5" w14:textId="77777777" w:rsidR="00E2119E" w:rsidRPr="006E0AED" w:rsidRDefault="00E2119E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F0E9EB8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0E9EB6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3BAB4D2" w14:textId="77777777" w:rsidR="007C52C0" w:rsidRDefault="00E2119E" w:rsidP="007C52C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1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О направлении депутатского запроса </w:t>
            </w:r>
          </w:p>
          <w:p w14:paraId="52AEEFC1" w14:textId="77777777" w:rsidR="00B3457B" w:rsidRDefault="00E2119E" w:rsidP="00B3457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3110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на представление </w:t>
            </w:r>
            <w:r w:rsidR="00B3457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информации </w:t>
            </w:r>
          </w:p>
          <w:p w14:paraId="2F0E9EB7" w14:textId="1C309968" w:rsidR="008D5458" w:rsidRPr="008D5458" w:rsidRDefault="00B3457B" w:rsidP="00B3457B">
            <w:pPr>
              <w:pStyle w:val="a5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порубочных билетах</w:t>
            </w:r>
            <w:r w:rsidR="00622E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2F0E9EB9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2F0E9EBA" w14:textId="77777777" w:rsidR="00E2119E" w:rsidRDefault="00E2119E" w:rsidP="00E211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0E9EBB" w14:textId="77777777" w:rsidR="00331104" w:rsidRPr="00BD6FBC" w:rsidRDefault="00331104" w:rsidP="00E2119E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В соответствии с Законом города Москвы от 06.11.2002 № 56 «Об организации местного самоуправления в городе Москве», Уставом муниципального округа Тверской, </w:t>
      </w:r>
      <w:r w:rsidRPr="00BD6FBC">
        <w:rPr>
          <w:rFonts w:ascii="Times New Roman" w:hAnsi="Times New Roman" w:cs="Times New Roman"/>
          <w:b/>
          <w:sz w:val="26"/>
          <w:szCs w:val="26"/>
        </w:rPr>
        <w:t>Совет депутатов решил</w:t>
      </w:r>
      <w:r w:rsidRPr="00BD6FBC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2F0E9EBC" w14:textId="38448248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1. Признать депутатским запросом запрос депутата Совета депутатов муниципального округа Тверской </w:t>
      </w:r>
      <w:r w:rsidR="0022369E">
        <w:rPr>
          <w:rFonts w:ascii="Times New Roman" w:hAnsi="Times New Roman" w:cs="Times New Roman"/>
          <w:sz w:val="26"/>
          <w:szCs w:val="26"/>
        </w:rPr>
        <w:t>Грецкой М.В</w:t>
      </w:r>
      <w:r w:rsidR="004B7DE5" w:rsidRPr="00BD6FBC">
        <w:rPr>
          <w:rFonts w:ascii="Times New Roman" w:hAnsi="Times New Roman" w:cs="Times New Roman"/>
          <w:sz w:val="26"/>
          <w:szCs w:val="26"/>
        </w:rPr>
        <w:t>.</w:t>
      </w:r>
    </w:p>
    <w:p w14:paraId="2F0E9EBD" w14:textId="32C28833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2. Направить депутатский запрос в Департамент </w:t>
      </w:r>
      <w:r w:rsidR="0022369E">
        <w:rPr>
          <w:rFonts w:ascii="Times New Roman" w:hAnsi="Times New Roman" w:cs="Times New Roman"/>
          <w:sz w:val="26"/>
          <w:szCs w:val="26"/>
        </w:rPr>
        <w:t xml:space="preserve">природопользования и охраны окружающей среды </w:t>
      </w:r>
      <w:r w:rsidRPr="00BD6FBC">
        <w:rPr>
          <w:rFonts w:ascii="Times New Roman" w:hAnsi="Times New Roman" w:cs="Times New Roman"/>
          <w:sz w:val="26"/>
          <w:szCs w:val="26"/>
        </w:rPr>
        <w:t>города Москвы согласно приложению к настоящему решению.</w:t>
      </w:r>
    </w:p>
    <w:p w14:paraId="2F0E9EBE" w14:textId="77777777" w:rsidR="00331104" w:rsidRPr="00BD6FBC" w:rsidRDefault="00331104" w:rsidP="00331104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Pr="00BD6FBC">
          <w:rPr>
            <w:rStyle w:val="a8"/>
            <w:rFonts w:ascii="Times New Roman" w:hAnsi="Times New Roman" w:cs="Times New Roman"/>
            <w:sz w:val="26"/>
            <w:szCs w:val="26"/>
          </w:rPr>
          <w:t>www.adm-tver.ru</w:t>
        </w:r>
      </w:hyperlink>
      <w:r w:rsidRPr="00BD6FBC">
        <w:rPr>
          <w:rFonts w:ascii="Times New Roman" w:hAnsi="Times New Roman" w:cs="Times New Roman"/>
          <w:sz w:val="26"/>
          <w:szCs w:val="26"/>
        </w:rPr>
        <w:t>.</w:t>
      </w:r>
    </w:p>
    <w:p w14:paraId="2F0E9EBF" w14:textId="77777777" w:rsidR="00305631" w:rsidRPr="00BD6FBC" w:rsidRDefault="00331104" w:rsidP="00331104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D6FB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D6FB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D6FBC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BD6FBC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="00305631" w:rsidRPr="00BD6FB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F0E9EC0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1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2" w14:textId="77777777" w:rsidR="00305631" w:rsidRPr="00BD6FBC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3" w14:textId="5C3FACCA" w:rsidR="00305631" w:rsidRPr="00BD6FBC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Тверской                                      </w:t>
      </w:r>
      <w:r w:rsidRPr="00BD6FB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BD6F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Я.Б. Якубович</w:t>
      </w:r>
    </w:p>
    <w:p w14:paraId="2F0E9EC4" w14:textId="77777777" w:rsidR="008C76AB" w:rsidRPr="00BD6FBC" w:rsidRDefault="008C76AB" w:rsidP="00305631">
      <w:pPr>
        <w:ind w:firstLine="708"/>
        <w:rPr>
          <w:rFonts w:ascii="Times New Roman" w:hAnsi="Times New Roman" w:cs="Times New Roman"/>
          <w:sz w:val="26"/>
          <w:szCs w:val="26"/>
        </w:rPr>
      </w:pPr>
    </w:p>
    <w:p w14:paraId="2F0E9EC5" w14:textId="77777777" w:rsidR="002C7FEF" w:rsidRDefault="002C7FEF" w:rsidP="00305631">
      <w:pPr>
        <w:ind w:firstLine="708"/>
      </w:pPr>
    </w:p>
    <w:p w14:paraId="2F0E9EC6" w14:textId="77777777" w:rsidR="00305631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14:paraId="2F0E9EC8" w14:textId="2F2742EB" w:rsidR="001A31A3" w:rsidRPr="00FA6511" w:rsidRDefault="001A31A3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решению Совета депутатов муниципального округа Тверской 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2369E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AF08E7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22369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B2E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52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3C9F"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61571C">
        <w:rPr>
          <w:rFonts w:ascii="Times New Roman" w:eastAsia="Times New Roman" w:hAnsi="Times New Roman" w:cs="Times New Roman"/>
          <w:sz w:val="26"/>
          <w:szCs w:val="26"/>
          <w:lang w:eastAsia="ru-RU"/>
        </w:rPr>
        <w:t>/2019</w:t>
      </w:r>
    </w:p>
    <w:p w14:paraId="2F0E9EC9" w14:textId="77777777" w:rsidR="00013A28" w:rsidRPr="00FA6511" w:rsidRDefault="00013A28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CB" w14:textId="77777777" w:rsidR="00A66CC3" w:rsidRPr="00FA6511" w:rsidRDefault="00A66CC3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48C983" w14:textId="77777777" w:rsidR="00F73E2A" w:rsidRPr="00F73E2A" w:rsidRDefault="00F73E2A" w:rsidP="00F73E2A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Руководителю Департамента природопользования и охраны окружающей среды города Москвы</w:t>
      </w:r>
    </w:p>
    <w:p w14:paraId="3E679569" w14:textId="77777777" w:rsidR="00F73E2A" w:rsidRPr="00F73E2A" w:rsidRDefault="00F73E2A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А.О. </w:t>
      </w:r>
      <w:proofErr w:type="spell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Кульбачевскому</w:t>
      </w:r>
      <w:proofErr w:type="spellEnd"/>
    </w:p>
    <w:p w14:paraId="2F0E9ECE" w14:textId="5C2AF6BE" w:rsidR="00AF08E7" w:rsidRPr="00FA6511" w:rsidRDefault="00AF08E7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0" w14:textId="77777777" w:rsidR="00A66CC3" w:rsidRPr="00FA6511" w:rsidRDefault="00A66CC3" w:rsidP="00F73E2A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2" w14:textId="77777777" w:rsidR="00A66CC3" w:rsidRPr="00FA6511" w:rsidRDefault="00A66CC3" w:rsidP="00F7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ДЕПУТАТСКИЙ ЗАПРОС</w:t>
      </w:r>
    </w:p>
    <w:p w14:paraId="2F0E9ED3" w14:textId="77777777" w:rsidR="00A66CC3" w:rsidRPr="00FA6511" w:rsidRDefault="00A66CC3" w:rsidP="00F73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F79D98A" w14:textId="77777777" w:rsidR="00B3457B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34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информации </w:t>
      </w:r>
    </w:p>
    <w:p w14:paraId="38C1344F" w14:textId="67C47CD9" w:rsidR="00266CBE" w:rsidRPr="00FA6511" w:rsidRDefault="00B3457B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порубочных билетах </w:t>
      </w:r>
    </w:p>
    <w:p w14:paraId="2F0E9ED5" w14:textId="77777777" w:rsidR="00A66CC3" w:rsidRPr="00FA6511" w:rsidRDefault="00A66CC3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6" w14:textId="77777777" w:rsidR="00A66CC3" w:rsidRPr="00FA6511" w:rsidRDefault="00A66CC3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A38B446" w14:textId="77777777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Зеленые насаждения и природные сообщества являются неотъемлемой частью зеленого фонда города Москвы. Наряду с архитектурным ландшафтом зеленые пространства участвуют в формировании облика города. Они имеют санитарно-гигиеническое, рекреационное, ландшафтно-архитектурное, культурное и научное значение. Важными функциями зеленых насаждений и природных сообществ являются обеспечение устойчивого развития города, поддержание благоприятной для человека среды обитания. Сохранение зеленых насаждений, природных сообществ и их биологического разнообразия является необходимым условием сохранения и развития благоприятной городской среды.</w:t>
      </w:r>
    </w:p>
    <w:p w14:paraId="1C68DD24" w14:textId="77777777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Повышенная загазованность, запыленность и задымленность воздуха, особенности температурного и водного режимов воздуха и почвы, неблагоприятные химические, физико-механические и биологические свойства, наличие каменных, бетонных и металлических поверхностей, асфальтовое покрытие улиц и площадей, наличие подземных коммуникаций и сооружений в зоне корневой системы, дополнительное освещение растений в ночное время, интенсивный режим использования городских зеленых насаждений и природных сообществ населением обусловливают изменения экологической среды</w:t>
      </w:r>
      <w:proofErr w:type="gramEnd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и ее отличие от естественной среды, в которой сформировались естественные растительные сообщества города, составляющие основу особо охраняемых природных, природных, озелененных территорий и иных территорий, занятых зелеными насаждениями, города.</w:t>
      </w:r>
    </w:p>
    <w:p w14:paraId="7DF85D48" w14:textId="77777777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зеленые насаждения и природные сообщества, расположенные на территории города Москвы, независимо от форм собственности на земельные участки, где эти насаждения расположены, подлежат защите.</w:t>
      </w:r>
    </w:p>
    <w:p w14:paraId="3C1F7DA1" w14:textId="00137F39" w:rsid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Граждане, должностные и юридические лица обязаны осуществлять меры по сохранению зеленых насаждений и природных сообществ, не допускать незаконных действий или бездействия, способных привести к повреждению или уничтожению зеленых насаждений и природных сообществ.»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 к Постановлению Правительства Москвы от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2002 № 743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ПП, «Правила создания, содержания и охраны зеленых насаждений и природных сообществ города Москвы»)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2C4D17B0" w14:textId="052C6ACC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proofErr w:type="gramStart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</w:t>
      </w:r>
      <w:proofErr w:type="gramEnd"/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чем прошу Вас дать распоряжение предоставить следующую информацию:</w:t>
      </w:r>
    </w:p>
    <w:p w14:paraId="3E1FFDAE" w14:textId="1E333468" w:rsid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обосновать позицию Департамента природопользования и охраны окружающей среды в части выданных порубочных билетов Департаментом природопользования и охраны окружающей среды  на 19 деревьев по адресу: Тихвинский переулок, д 6.</w:t>
      </w:r>
    </w:p>
    <w:p w14:paraId="6C53C257" w14:textId="77AE6EF9" w:rsidR="00F73E2A" w:rsidRPr="00F73E2A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</w:t>
      </w: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едставить обосновывающие документы, необходимые для выдачи порубочного билета.</w:t>
      </w:r>
    </w:p>
    <w:p w14:paraId="2F0E9ED7" w14:textId="185E0C66" w:rsidR="009060A0" w:rsidRPr="00FA6511" w:rsidRDefault="00F73E2A" w:rsidP="00F73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E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ответ в установленные законом сроки, согласно статусу запроса</w:t>
      </w:r>
      <w:r w:rsidR="00693DF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F0E9ED8" w14:textId="77777777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9" w14:textId="77777777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A" w14:textId="77777777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0E9EDB" w14:textId="24866125" w:rsidR="00AF08E7" w:rsidRPr="00FA6511" w:rsidRDefault="00AF08E7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Депутат МО Тверской</w:t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A65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</w:t>
      </w:r>
      <w:r w:rsidR="00F73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Грецкая М.В</w:t>
      </w:r>
      <w:r w:rsidR="005827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2F0E9EDC" w14:textId="77777777" w:rsidR="00FA6511" w:rsidRPr="00FA6511" w:rsidRDefault="00FA6511" w:rsidP="00F73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A6511" w:rsidRPr="00FA6511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4852A9" w14:textId="77777777" w:rsidR="00650C02" w:rsidRDefault="00650C02" w:rsidP="00FD1CC7">
      <w:pPr>
        <w:spacing w:after="0" w:line="240" w:lineRule="auto"/>
      </w:pPr>
      <w:r>
        <w:separator/>
      </w:r>
    </w:p>
  </w:endnote>
  <w:endnote w:type="continuationSeparator" w:id="0">
    <w:p w14:paraId="784EAB84" w14:textId="77777777" w:rsidR="00650C02" w:rsidRDefault="00650C02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688A8" w14:textId="77777777" w:rsidR="00650C02" w:rsidRDefault="00650C02" w:rsidP="00FD1CC7">
      <w:pPr>
        <w:spacing w:after="0" w:line="240" w:lineRule="auto"/>
      </w:pPr>
      <w:r>
        <w:separator/>
      </w:r>
    </w:p>
  </w:footnote>
  <w:footnote w:type="continuationSeparator" w:id="0">
    <w:p w14:paraId="09237B47" w14:textId="77777777" w:rsidR="00650C02" w:rsidRDefault="00650C02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13A28"/>
    <w:rsid w:val="00025709"/>
    <w:rsid w:val="000A687F"/>
    <w:rsid w:val="000D7DBB"/>
    <w:rsid w:val="0013788A"/>
    <w:rsid w:val="00157131"/>
    <w:rsid w:val="001923C7"/>
    <w:rsid w:val="001A31A3"/>
    <w:rsid w:val="001C219B"/>
    <w:rsid w:val="0022369E"/>
    <w:rsid w:val="0022389D"/>
    <w:rsid w:val="00264FFA"/>
    <w:rsid w:val="00266CBE"/>
    <w:rsid w:val="002741BA"/>
    <w:rsid w:val="002A4FC6"/>
    <w:rsid w:val="002C7FEF"/>
    <w:rsid w:val="00305631"/>
    <w:rsid w:val="00331104"/>
    <w:rsid w:val="00372C1D"/>
    <w:rsid w:val="003E2708"/>
    <w:rsid w:val="003F2011"/>
    <w:rsid w:val="00413EC7"/>
    <w:rsid w:val="00426E95"/>
    <w:rsid w:val="004725F0"/>
    <w:rsid w:val="00472DBB"/>
    <w:rsid w:val="004A3782"/>
    <w:rsid w:val="004B7DE5"/>
    <w:rsid w:val="004E28CF"/>
    <w:rsid w:val="00511658"/>
    <w:rsid w:val="00582743"/>
    <w:rsid w:val="005B12AD"/>
    <w:rsid w:val="00606048"/>
    <w:rsid w:val="0061571C"/>
    <w:rsid w:val="00622E07"/>
    <w:rsid w:val="00650C02"/>
    <w:rsid w:val="00693DF5"/>
    <w:rsid w:val="006A68FA"/>
    <w:rsid w:val="006D2372"/>
    <w:rsid w:val="006E0AED"/>
    <w:rsid w:val="006F4FC5"/>
    <w:rsid w:val="00723C9F"/>
    <w:rsid w:val="007C52C0"/>
    <w:rsid w:val="007E1CB0"/>
    <w:rsid w:val="007F190E"/>
    <w:rsid w:val="00813CA2"/>
    <w:rsid w:val="0088765B"/>
    <w:rsid w:val="008A52AF"/>
    <w:rsid w:val="008B199D"/>
    <w:rsid w:val="008C76AB"/>
    <w:rsid w:val="008D19F0"/>
    <w:rsid w:val="008D5458"/>
    <w:rsid w:val="008F2B9A"/>
    <w:rsid w:val="009060A0"/>
    <w:rsid w:val="00926A18"/>
    <w:rsid w:val="00A1228B"/>
    <w:rsid w:val="00A20696"/>
    <w:rsid w:val="00A4740B"/>
    <w:rsid w:val="00A66CC3"/>
    <w:rsid w:val="00A72C38"/>
    <w:rsid w:val="00A92848"/>
    <w:rsid w:val="00AA5828"/>
    <w:rsid w:val="00AB7D2A"/>
    <w:rsid w:val="00AF08E7"/>
    <w:rsid w:val="00B3457B"/>
    <w:rsid w:val="00B3537C"/>
    <w:rsid w:val="00B53A20"/>
    <w:rsid w:val="00BA5BAF"/>
    <w:rsid w:val="00BB2E6D"/>
    <w:rsid w:val="00BB338E"/>
    <w:rsid w:val="00BD6FBC"/>
    <w:rsid w:val="00BF5EEE"/>
    <w:rsid w:val="00C60178"/>
    <w:rsid w:val="00CC7470"/>
    <w:rsid w:val="00E2119E"/>
    <w:rsid w:val="00F00382"/>
    <w:rsid w:val="00F64DA2"/>
    <w:rsid w:val="00F73E2A"/>
    <w:rsid w:val="00FA5CCA"/>
    <w:rsid w:val="00FA6511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E9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68CB-A7B1-4D34-A1F0-DC605519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4</cp:revision>
  <cp:lastPrinted>2019-04-17T11:42:00Z</cp:lastPrinted>
  <dcterms:created xsi:type="dcterms:W3CDTF">2019-04-17T11:36:00Z</dcterms:created>
  <dcterms:modified xsi:type="dcterms:W3CDTF">2019-04-17T11:44:00Z</dcterms:modified>
</cp:coreProperties>
</file>