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3D25" w14:textId="77777777" w:rsidR="00CB4EB8" w:rsidRDefault="00CB4EB8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BC86984" w:rsidR="00305631" w:rsidRDefault="00CB4EB8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30.05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6A7780A6" w:rsidR="00305631" w:rsidRDefault="00CB4EB8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CB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1-й </w:t>
            </w:r>
            <w:proofErr w:type="spellStart"/>
            <w:r w:rsidRPr="00CB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Колобовский</w:t>
            </w:r>
            <w:proofErr w:type="spellEnd"/>
            <w:r w:rsidRPr="00CB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пер., 16с1, 16с2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6120D15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CB4EB8" w:rsidRPr="00CB4EB8">
        <w:rPr>
          <w:rFonts w:ascii="Times New Roman" w:hAnsi="Times New Roman" w:cs="Times New Roman"/>
          <w:sz w:val="24"/>
          <w:szCs w:val="24"/>
        </w:rPr>
        <w:t>откатного антивандального шлагбаума с внутренней стороны арки и автоматических распашных ворот с внешней стороны арки в доме 1</w:t>
      </w:r>
      <w:r w:rsidR="00CB4EB8"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="00CB4EB8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="00CB4EB8">
        <w:rPr>
          <w:rFonts w:ascii="Times New Roman" w:hAnsi="Times New Roman" w:cs="Times New Roman"/>
          <w:sz w:val="24"/>
          <w:szCs w:val="24"/>
        </w:rPr>
        <w:t xml:space="preserve"> пер., д.</w:t>
      </w:r>
      <w:r w:rsidR="00CB4EB8" w:rsidRPr="00CB4EB8">
        <w:rPr>
          <w:rFonts w:ascii="Times New Roman" w:hAnsi="Times New Roman" w:cs="Times New Roman"/>
          <w:sz w:val="24"/>
          <w:szCs w:val="24"/>
        </w:rPr>
        <w:t>16с1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CB4EB8" w:rsidRPr="00CB4E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1-й </w:t>
      </w:r>
      <w:proofErr w:type="spellStart"/>
      <w:r w:rsidR="00CB4EB8" w:rsidRPr="00CB4EB8">
        <w:rPr>
          <w:rFonts w:ascii="Times New Roman" w:hAnsi="Times New Roman" w:cs="Times New Roman"/>
          <w:bCs/>
          <w:sz w:val="24"/>
          <w:szCs w:val="24"/>
          <w:lang w:eastAsia="en-US"/>
        </w:rPr>
        <w:t>Колобовский</w:t>
      </w:r>
      <w:proofErr w:type="spellEnd"/>
      <w:r w:rsidR="00CB4EB8" w:rsidRPr="00CB4E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пер., 16с1, 16с2</w:t>
      </w:r>
      <w:r w:rsidR="00CB4E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F42C814" w14:textId="77777777" w:rsidR="00D31223" w:rsidRDefault="00D31223" w:rsidP="00305631">
      <w:pPr>
        <w:pStyle w:val="a5"/>
      </w:pPr>
    </w:p>
    <w:p w14:paraId="05EB9620" w14:textId="77777777" w:rsidR="00B4576D" w:rsidRDefault="00B4576D" w:rsidP="00305631">
      <w:pPr>
        <w:pStyle w:val="a5"/>
      </w:pP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5C9BE528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CB4EB8">
        <w:rPr>
          <w:rFonts w:ascii="Times New Roman" w:hAnsi="Times New Roman" w:cs="Times New Roman"/>
          <w:sz w:val="24"/>
          <w:szCs w:val="24"/>
        </w:rPr>
        <w:t>30.05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3DD056" w14:textId="77777777" w:rsidR="009A3482" w:rsidRDefault="000D73AC" w:rsidP="009A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</w:p>
    <w:p w14:paraId="65A0DB84" w14:textId="107B99A5" w:rsidR="0050533F" w:rsidRDefault="00EB2C49" w:rsidP="009A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4EB8" w:rsidRPr="00CB4EB8">
        <w:rPr>
          <w:rFonts w:ascii="Times New Roman" w:hAnsi="Times New Roman" w:cs="Times New Roman"/>
          <w:sz w:val="24"/>
          <w:szCs w:val="24"/>
        </w:rPr>
        <w:t>откатного антивандального шлагбаума с внутренней стороны арки и автоматических распашных ворот с внешней стороны арки в доме 1</w:t>
      </w:r>
      <w:r w:rsidR="00CB4EB8">
        <w:rPr>
          <w:rFonts w:ascii="Times New Roman" w:hAnsi="Times New Roman" w:cs="Times New Roman"/>
          <w:sz w:val="24"/>
          <w:szCs w:val="24"/>
        </w:rPr>
        <w:t>-</w:t>
      </w:r>
      <w:r w:rsidR="00CB4EB8" w:rsidRPr="00CB4EB8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CB4EB8" w:rsidRPr="00CB4EB8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="00CB4EB8" w:rsidRPr="00CB4EB8">
        <w:rPr>
          <w:rFonts w:ascii="Times New Roman" w:hAnsi="Times New Roman" w:cs="Times New Roman"/>
          <w:sz w:val="24"/>
          <w:szCs w:val="24"/>
        </w:rPr>
        <w:t xml:space="preserve"> пер., д.16с1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255E9B88" w:rsid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B4EB8" w:rsidRPr="00CB4EB8">
        <w:rPr>
          <w:rFonts w:ascii="Times New Roman" w:hAnsi="Times New Roman"/>
          <w:noProof/>
          <w:sz w:val="24"/>
          <w:szCs w:val="24"/>
          <w:lang w:eastAsia="ru-RU"/>
        </w:rPr>
        <w:t>1-й Колобовский пер., 16с1, 16с2</w:t>
      </w:r>
    </w:p>
    <w:p w14:paraId="367C88C5" w14:textId="77777777" w:rsidR="00CB4EB8" w:rsidRDefault="00CB4EB8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297C9F4" w14:textId="5DDF20FB" w:rsidR="00CB4EB8" w:rsidRPr="000D73AC" w:rsidRDefault="00CB4EB8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0129AE" wp14:editId="0BACFF7B">
            <wp:extent cx="4929706" cy="3992880"/>
            <wp:effectExtent l="0" t="0" r="4445" b="7620"/>
            <wp:docPr id="2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06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B87C" w14:textId="0B4ADEFD" w:rsidR="000D7DBB" w:rsidRDefault="000D7DBB" w:rsidP="00305631">
      <w:bookmarkStart w:id="0" w:name="_GoBack"/>
      <w:bookmarkEnd w:id="0"/>
    </w:p>
    <w:p w14:paraId="62851FAB" w14:textId="4CDB5A4F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63E03"/>
    <w:rsid w:val="0047519D"/>
    <w:rsid w:val="004D3124"/>
    <w:rsid w:val="004E0155"/>
    <w:rsid w:val="0050533F"/>
    <w:rsid w:val="00651C17"/>
    <w:rsid w:val="006A1BF4"/>
    <w:rsid w:val="007245B4"/>
    <w:rsid w:val="00740DC6"/>
    <w:rsid w:val="00766065"/>
    <w:rsid w:val="0096750D"/>
    <w:rsid w:val="009A3482"/>
    <w:rsid w:val="00A47B2C"/>
    <w:rsid w:val="00AA5828"/>
    <w:rsid w:val="00B4576D"/>
    <w:rsid w:val="00B53A20"/>
    <w:rsid w:val="00C8405F"/>
    <w:rsid w:val="00CA0BF9"/>
    <w:rsid w:val="00CB4EB8"/>
    <w:rsid w:val="00CE73A9"/>
    <w:rsid w:val="00D12179"/>
    <w:rsid w:val="00D31223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w231stj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2019-05-27T05:17:00Z</dcterms:created>
  <dcterms:modified xsi:type="dcterms:W3CDTF">2019-05-27T05:17:00Z</dcterms:modified>
</cp:coreProperties>
</file>