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84" w:rsidRPr="007B6384" w:rsidRDefault="007B6384" w:rsidP="007B6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384">
        <w:rPr>
          <w:rFonts w:ascii="Times New Roman" w:hAnsi="Times New Roman" w:cs="Times New Roman"/>
          <w:sz w:val="24"/>
          <w:szCs w:val="24"/>
        </w:rPr>
        <w:t xml:space="preserve">К вопросу </w:t>
      </w:r>
      <w:r w:rsidR="0087439F">
        <w:rPr>
          <w:rFonts w:ascii="Times New Roman" w:hAnsi="Times New Roman" w:cs="Times New Roman"/>
          <w:sz w:val="24"/>
          <w:szCs w:val="24"/>
        </w:rPr>
        <w:t>9</w:t>
      </w:r>
      <w:r w:rsidR="00A35F83" w:rsidRPr="007B6384">
        <w:rPr>
          <w:rFonts w:ascii="Times New Roman" w:hAnsi="Times New Roman" w:cs="Times New Roman"/>
          <w:sz w:val="24"/>
          <w:szCs w:val="24"/>
        </w:rPr>
        <w:tab/>
      </w:r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20A9A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87439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87439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№ 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/201</w:t>
      </w:r>
      <w:r w:rsidR="0087439F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32D" w:rsidRPr="00220A9A" w:rsidRDefault="005F332D" w:rsidP="00A35F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F83" w:rsidRPr="00220A9A" w:rsidRDefault="0087439F" w:rsidP="0087439F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87439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Об окладах месячного содержания муниципальных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87439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служащих администрации муниципального округа Тверской</w:t>
      </w:r>
    </w:p>
    <w:p w:rsidR="00A35F83" w:rsidRPr="00220A9A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</w:t>
      </w:r>
      <w:r w:rsidR="0087439F" w:rsidRPr="0087439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соответствии со статьей 22 Федерального закона от 02.03.2007 №25-ФЗ «О муниципальной службе в Российской Федерации», статьей 29 Закона города Москвы от 22.10.2008 №50 «О муниципальной службе в городе Москве», Порядком оплаты труда муниципальных служащих администрации </w:t>
      </w:r>
      <w:r w:rsidR="0087439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муниципального округа Тверской</w:t>
      </w: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, 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решил: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F332D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1. </w:t>
      </w:r>
      <w:r w:rsidR="0087439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Установить с 01.06.2019 размеры должностных окладов по должностям муниципальной службы (приложение 1), а также размеры ежемесячных надбавок к должностному окладу за классный чин (приложение 2)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A35F83" w:rsidRDefault="0087439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2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Опубликовать настоящее решение в бюллетене «Муниципальный вестник»  и разместить на официальном сайте муниципального округа  Тверской по адресу: </w:t>
      </w:r>
      <w:hyperlink r:id="rId5" w:history="1"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:rsidR="00A35F83" w:rsidRDefault="0087439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3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Pr="0087439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его принятия и распространяет свое действие на правоотношения, возникшие с 01.</w:t>
      </w:r>
      <w:r w:rsidR="00A33F4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06</w:t>
      </w:r>
      <w:r w:rsidRPr="0087439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.2019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:rsidR="00A35F83" w:rsidRPr="00220A9A" w:rsidRDefault="0087439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4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proofErr w:type="gramStart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</w:t>
      </w:r>
      <w:r w:rsidR="005F332D"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DB583C" w:rsidRDefault="00A35F83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320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Совета депутатов  </w:t>
      </w: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округа </w:t>
      </w:r>
      <w:proofErr w:type="gramStart"/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Тверской</w:t>
      </w:r>
      <w:proofErr w:type="gramEnd"/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/2019</w:t>
      </w:r>
    </w:p>
    <w:p w:rsidR="0087439F" w:rsidRDefault="0087439F" w:rsidP="00543072">
      <w:pPr>
        <w:spacing w:after="0" w:line="240" w:lineRule="auto"/>
        <w:jc w:val="center"/>
      </w:pPr>
    </w:p>
    <w:p w:rsidR="00543072" w:rsidRDefault="00543072" w:rsidP="00543072">
      <w:pPr>
        <w:spacing w:after="0" w:line="240" w:lineRule="auto"/>
        <w:jc w:val="center"/>
      </w:pPr>
    </w:p>
    <w:p w:rsid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должностного оклада муниципального служащего</w:t>
      </w:r>
    </w:p>
    <w:p w:rsid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43072">
        <w:rPr>
          <w:rFonts w:ascii="Times New Roman" w:hAnsi="Times New Roman" w:cs="Times New Roman"/>
          <w:b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b/>
          <w:sz w:val="24"/>
          <w:szCs w:val="24"/>
        </w:rPr>
        <w:t>с замещаемой им должностью муниципальной службы</w:t>
      </w:r>
    </w:p>
    <w:p w:rsidR="00543072" w:rsidRP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округа Тверской</w:t>
      </w:r>
    </w:p>
    <w:p w:rsidR="00543072" w:rsidRDefault="00543072" w:rsidP="007B6384">
      <w:pPr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5"/>
        <w:gridCol w:w="4559"/>
      </w:tblGrid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b/>
                <w:sz w:val="24"/>
                <w:szCs w:val="24"/>
              </w:rPr>
              <w:t>с 01.06.2019</w:t>
            </w:r>
            <w:r w:rsidR="00543072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20910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12740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9640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559" w:type="dxa"/>
            <w:vAlign w:val="bottom"/>
          </w:tcPr>
          <w:p w:rsidR="00862BA1" w:rsidRPr="00543072" w:rsidRDefault="00862BA1" w:rsidP="00862BA1">
            <w:pPr>
              <w:pStyle w:val="a6"/>
              <w:jc w:val="center"/>
            </w:pPr>
            <w:r w:rsidRPr="00543072">
              <w:t>8800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559" w:type="dxa"/>
            <w:vAlign w:val="bottom"/>
          </w:tcPr>
          <w:p w:rsidR="00862BA1" w:rsidRPr="00543072" w:rsidRDefault="00862BA1" w:rsidP="00A33F4D">
            <w:pPr>
              <w:pStyle w:val="a6"/>
              <w:jc w:val="center"/>
            </w:pPr>
            <w:r w:rsidRPr="00543072">
              <w:t>8050</w:t>
            </w:r>
          </w:p>
        </w:tc>
      </w:tr>
    </w:tbl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320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Совета депутатов  </w:t>
      </w: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округа </w:t>
      </w:r>
      <w:proofErr w:type="gramStart"/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Тверской</w:t>
      </w:r>
      <w:proofErr w:type="gramEnd"/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/2019</w:t>
      </w:r>
    </w:p>
    <w:p w:rsidR="00393573" w:rsidRDefault="00393573" w:rsidP="00393573">
      <w:pPr>
        <w:spacing w:after="0" w:line="240" w:lineRule="auto"/>
        <w:jc w:val="both"/>
      </w:pPr>
    </w:p>
    <w:p w:rsidR="00543072" w:rsidRDefault="00543072" w:rsidP="00393573">
      <w:pPr>
        <w:spacing w:after="0" w:line="240" w:lineRule="auto"/>
        <w:jc w:val="both"/>
      </w:pPr>
    </w:p>
    <w:p w:rsid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надбавки к должностному окладу за классный чин</w:t>
      </w:r>
    </w:p>
    <w:p w:rsidR="00543072" w:rsidRP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bookmarkStart w:id="0" w:name="_GoBack"/>
      <w:bookmarkEnd w:id="0"/>
      <w:r w:rsidRPr="00543072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округа Тверской</w:t>
      </w:r>
    </w:p>
    <w:p w:rsidR="00543072" w:rsidRDefault="00543072" w:rsidP="00393573">
      <w:pPr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393573" w:rsidRPr="00862BA1" w:rsidTr="00862BA1">
        <w:tc>
          <w:tcPr>
            <w:tcW w:w="5070" w:type="dxa"/>
          </w:tcPr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2268" w:type="dxa"/>
          </w:tcPr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к должностному окладу</w:t>
            </w:r>
          </w:p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с 01.01.2019</w:t>
            </w:r>
          </w:p>
        </w:tc>
        <w:tc>
          <w:tcPr>
            <w:tcW w:w="2233" w:type="dxa"/>
          </w:tcPr>
          <w:p w:rsidR="00393573" w:rsidRPr="00862BA1" w:rsidRDefault="00393573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к должностному окладу</w:t>
            </w:r>
          </w:p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с 01.06.2019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Pr="00862BA1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города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города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советник города Москвы </w:t>
            </w:r>
          </w:p>
          <w:p w:rsidR="00862BA1" w:rsidRDefault="00862BA1">
            <w:r w:rsidRPr="00D842EB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Pr="00862BA1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города Москвы </w:t>
            </w:r>
          </w:p>
          <w:p w:rsidR="00862BA1" w:rsidRPr="00274A1C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Pr="00862BA1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города Москвы </w:t>
            </w:r>
          </w:p>
          <w:p w:rsidR="00862BA1" w:rsidRDefault="00862BA1" w:rsidP="00862BA1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городе Москве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2233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5920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2233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862BA1" w:rsidP="0054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30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</w:tr>
      <w:tr w:rsidR="003E4735" w:rsidRPr="00862BA1" w:rsidTr="00197150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городе Москве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2233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</w:tr>
      <w:tr w:rsidR="003E4735" w:rsidRPr="00862BA1" w:rsidTr="00197150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2233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3E4735" w:rsidRPr="00862BA1" w:rsidTr="00197150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233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</w:tr>
      <w:tr w:rsidR="003E4735" w:rsidRPr="00862BA1" w:rsidTr="00862BA1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городе Москве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2233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3E4735" w:rsidRPr="00862BA1" w:rsidTr="00862BA1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2233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</w:tr>
      <w:tr w:rsidR="003E4735" w:rsidRPr="00862BA1" w:rsidTr="00862BA1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2233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</w:tbl>
    <w:p w:rsidR="00393573" w:rsidRPr="00862BA1" w:rsidRDefault="00393573" w:rsidP="00393573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sectPr w:rsidR="00393573" w:rsidRPr="00862BA1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2"/>
    <w:rsid w:val="00060A52"/>
    <w:rsid w:val="00393573"/>
    <w:rsid w:val="003E4735"/>
    <w:rsid w:val="00543072"/>
    <w:rsid w:val="005F332D"/>
    <w:rsid w:val="007B6384"/>
    <w:rsid w:val="007F58AA"/>
    <w:rsid w:val="00862BA1"/>
    <w:rsid w:val="0087439F"/>
    <w:rsid w:val="00A33F4D"/>
    <w:rsid w:val="00A35F83"/>
    <w:rsid w:val="00CD247F"/>
    <w:rsid w:val="00DA2441"/>
    <w:rsid w:val="00DB013A"/>
    <w:rsid w:val="00DB583C"/>
    <w:rsid w:val="00E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5</cp:revision>
  <dcterms:created xsi:type="dcterms:W3CDTF">2019-12-09T11:49:00Z</dcterms:created>
  <dcterms:modified xsi:type="dcterms:W3CDTF">2019-12-09T13:15:00Z</dcterms:modified>
</cp:coreProperties>
</file>