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51" w:rsidRDefault="004C4751" w:rsidP="004C4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4C4751" w:rsidRDefault="004C4751" w:rsidP="006A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A4CBA">
        <w:rPr>
          <w:rFonts w:ascii="Times New Roman" w:hAnsi="Times New Roman" w:cs="Times New Roman"/>
          <w:sz w:val="24"/>
          <w:szCs w:val="24"/>
        </w:rPr>
        <w:t>«</w:t>
      </w:r>
      <w:r w:rsidR="006A4CBA" w:rsidRPr="006A4CB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29.04.2019 № 190/2019  «О конкурсе на замещение должности главы администрации муниципального округа Тверской по контракту»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4F" w:rsidRPr="00A452E6" w:rsidRDefault="004D234F" w:rsidP="00A4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34F" w:rsidRDefault="009D7A9E" w:rsidP="009D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A9E">
        <w:rPr>
          <w:rFonts w:ascii="Times New Roman" w:hAnsi="Times New Roman" w:cs="Times New Roman"/>
          <w:sz w:val="24"/>
          <w:szCs w:val="24"/>
        </w:rPr>
        <w:t xml:space="preserve">С целью приведения локально-нормативных актов в соответствие с действующим законодательством Российской Федерации, предлагается 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D7A9E">
        <w:rPr>
          <w:rFonts w:ascii="Times New Roman" w:hAnsi="Times New Roman" w:cs="Times New Roman"/>
          <w:sz w:val="24"/>
          <w:szCs w:val="24"/>
        </w:rPr>
        <w:t>изменения в «Порядок проведения конкурса на замещение должности главы администрации муниципального округа Тверской по контракту»,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E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округа Тверской в г. Москве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29.04.2019 № 190/2019:</w:t>
      </w:r>
    </w:p>
    <w:p w:rsidR="006A4CBA" w:rsidRPr="009D7A9E" w:rsidRDefault="006A4CBA" w:rsidP="009D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34F" w:rsidRPr="004C4751" w:rsidRDefault="00BD5447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75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D234F" w:rsidRPr="004C4751">
        <w:rPr>
          <w:rFonts w:ascii="Times New Roman" w:hAnsi="Times New Roman" w:cs="Times New Roman"/>
          <w:i/>
          <w:sz w:val="24"/>
          <w:szCs w:val="24"/>
        </w:rPr>
        <w:t>Исключить абзац второй п</w:t>
      </w:r>
      <w:r w:rsidRPr="004C4751">
        <w:rPr>
          <w:rFonts w:ascii="Times New Roman" w:hAnsi="Times New Roman" w:cs="Times New Roman"/>
          <w:i/>
          <w:sz w:val="24"/>
          <w:szCs w:val="24"/>
        </w:rPr>
        <w:t xml:space="preserve">ункта </w:t>
      </w:r>
      <w:r w:rsidR="00F81B90" w:rsidRPr="004C4751">
        <w:rPr>
          <w:rFonts w:ascii="Times New Roman" w:hAnsi="Times New Roman" w:cs="Times New Roman"/>
          <w:i/>
          <w:sz w:val="24"/>
          <w:szCs w:val="24"/>
        </w:rPr>
        <w:t>2.2. Порядка.</w:t>
      </w:r>
    </w:p>
    <w:p w:rsidR="00F81B90" w:rsidRPr="00A452E6" w:rsidRDefault="00F81B90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E6">
        <w:rPr>
          <w:rFonts w:ascii="Times New Roman" w:hAnsi="Times New Roman" w:cs="Times New Roman"/>
          <w:sz w:val="24"/>
          <w:szCs w:val="24"/>
        </w:rPr>
        <w:t xml:space="preserve">Основание: п.2.1. ст.10 закона города Москвы </w:t>
      </w:r>
      <w:r w:rsidR="00A452E6" w:rsidRPr="00A452E6">
        <w:rPr>
          <w:rFonts w:ascii="Times New Roman" w:hAnsi="Times New Roman" w:cs="Times New Roman"/>
          <w:sz w:val="24"/>
          <w:szCs w:val="24"/>
        </w:rPr>
        <w:t xml:space="preserve">от 22.10.2008 </w:t>
      </w:r>
      <w:r w:rsidRPr="00A452E6">
        <w:rPr>
          <w:rFonts w:ascii="Times New Roman" w:hAnsi="Times New Roman" w:cs="Times New Roman"/>
          <w:sz w:val="24"/>
          <w:szCs w:val="24"/>
        </w:rPr>
        <w:t xml:space="preserve">№ 50 </w:t>
      </w:r>
      <w:r w:rsidR="00A452E6" w:rsidRPr="00A452E6">
        <w:rPr>
          <w:rFonts w:ascii="Times New Roman" w:hAnsi="Times New Roman" w:cs="Times New Roman"/>
          <w:sz w:val="24"/>
          <w:szCs w:val="24"/>
        </w:rPr>
        <w:t>«О муниципальной службе в городе Москве»:</w:t>
      </w:r>
    </w:p>
    <w:p w:rsidR="00F81B90" w:rsidRPr="00A452E6" w:rsidRDefault="00F81B90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E6">
        <w:rPr>
          <w:rFonts w:ascii="Times New Roman" w:hAnsi="Times New Roman" w:cs="Times New Roman"/>
          <w:sz w:val="24"/>
          <w:szCs w:val="24"/>
        </w:rPr>
        <w:t>2.1. 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 (Часть дополнительно включена с 21 февраля 2020 года Законом города Москвы от 29 января 2020 года N 2)</w:t>
      </w:r>
    </w:p>
    <w:p w:rsidR="00F81B90" w:rsidRPr="00A452E6" w:rsidRDefault="00F81B90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2E6">
        <w:rPr>
          <w:rFonts w:ascii="Times New Roman" w:hAnsi="Times New Roman" w:cs="Times New Roman"/>
          <w:sz w:val="24"/>
          <w:szCs w:val="24"/>
        </w:rPr>
        <w:t xml:space="preserve">Следует отметить, что в соответствии с п.3 ст.10 </w:t>
      </w:r>
      <w:r w:rsidR="00A452E6" w:rsidRPr="00A452E6">
        <w:rPr>
          <w:rFonts w:ascii="Times New Roman" w:hAnsi="Times New Roman" w:cs="Times New Roman"/>
          <w:sz w:val="24"/>
          <w:szCs w:val="24"/>
        </w:rPr>
        <w:t>закона города Москвы от 22.10.2008 № 50 «О муниципальной службе в городе Москве»:</w:t>
      </w:r>
    </w:p>
    <w:p w:rsidR="00F81B90" w:rsidRPr="00A452E6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1B90" w:rsidRPr="00A452E6">
        <w:rPr>
          <w:rFonts w:ascii="Times New Roman" w:hAnsi="Times New Roman" w:cs="Times New Roman"/>
          <w:sz w:val="24"/>
          <w:szCs w:val="24"/>
        </w:rPr>
        <w:t xml:space="preserve"> случае если лицо назначается на должность главы администрации по контракту, законом города Москвы и уставом муниципального образования могут быть установлены дополнительные требования к кандидатам на эту должность.</w:t>
      </w:r>
    </w:p>
    <w:p w:rsidR="00A452E6" w:rsidRDefault="00A452E6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Совет депутатов имеет возможность предъявлять кандидатам требования к стажу после внесения соответствующих изменений в Устав муниципального округа Тверской.</w:t>
      </w:r>
    </w:p>
    <w:p w:rsidR="00A452E6" w:rsidRDefault="00A452E6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447" w:rsidRPr="009D7A9E" w:rsidRDefault="00BD5447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03C4A">
        <w:rPr>
          <w:rFonts w:ascii="Times New Roman" w:hAnsi="Times New Roman" w:cs="Times New Roman"/>
          <w:i/>
          <w:sz w:val="24"/>
          <w:szCs w:val="24"/>
        </w:rPr>
        <w:t xml:space="preserve">Подпункт 4 </w:t>
      </w:r>
      <w:r w:rsidRPr="009D7A9E">
        <w:rPr>
          <w:rFonts w:ascii="Times New Roman" w:hAnsi="Times New Roman" w:cs="Times New Roman"/>
          <w:i/>
          <w:sz w:val="24"/>
          <w:szCs w:val="24"/>
        </w:rPr>
        <w:t>пункта 4.2. Порядка изложить в следующей редакции:</w:t>
      </w:r>
    </w:p>
    <w:p w:rsidR="00BD5447" w:rsidRPr="00A452E6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BD5447" w:rsidRPr="004C4751">
        <w:rPr>
          <w:rFonts w:ascii="Times New Roman" w:hAnsi="Times New Roman" w:cs="Times New Roman"/>
          <w:i/>
          <w:sz w:val="24"/>
          <w:szCs w:val="24"/>
        </w:rPr>
        <w:t>Копия трудовой книжки и (или) сведений о трудовой деятельности, за исключением случаев, если трудовой договор заключается впервые, заверенные нотариально, либо по месту работы (службы), либо секретарем комиссии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4751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F3C" w:rsidRDefault="00E64F3C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ст. ст. 65, 66.1 ТК РФ </w:t>
      </w:r>
      <w:r w:rsidRPr="00E64F3C"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E64F3C">
        <w:rPr>
          <w:rFonts w:ascii="Times New Roman" w:hAnsi="Times New Roman" w:cs="Times New Roman"/>
          <w:sz w:val="24"/>
          <w:szCs w:val="24"/>
        </w:rPr>
        <w:t xml:space="preserve"> Федерального закона от 16.12.2019 </w:t>
      </w:r>
      <w:r w:rsidR="006A4C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4F3C">
        <w:rPr>
          <w:rFonts w:ascii="Times New Roman" w:hAnsi="Times New Roman" w:cs="Times New Roman"/>
          <w:sz w:val="24"/>
          <w:szCs w:val="24"/>
        </w:rPr>
        <w:t>N 439-ФЗ</w:t>
      </w:r>
      <w:r>
        <w:rPr>
          <w:rFonts w:ascii="Times New Roman" w:hAnsi="Times New Roman" w:cs="Times New Roman"/>
          <w:sz w:val="24"/>
          <w:szCs w:val="24"/>
        </w:rPr>
        <w:t>. Изменения вступили в силу с 01.01.2020 года.</w:t>
      </w:r>
    </w:p>
    <w:p w:rsidR="00E64F3C" w:rsidRDefault="00E64F3C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Прим. </w:t>
      </w:r>
      <w:r w:rsidRPr="00E64F3C">
        <w:rPr>
          <w:rFonts w:ascii="Times New Roman" w:hAnsi="Times New Roman" w:cs="Times New Roman"/>
          <w:sz w:val="24"/>
          <w:szCs w:val="24"/>
        </w:rPr>
        <w:t xml:space="preserve">По 31.10.2020 работодатель уведомляет работника о выборе способа ведения в бумажном или электронном виде трудовой книжки. Работник подает соответствующее заявление по 31.12.2020. </w:t>
      </w:r>
    </w:p>
    <w:p w:rsidR="00E64F3C" w:rsidRDefault="00E64F3C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447" w:rsidRPr="009D7A9E" w:rsidRDefault="00BD5447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A9E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003C4A">
        <w:rPr>
          <w:rFonts w:ascii="Times New Roman" w:hAnsi="Times New Roman" w:cs="Times New Roman"/>
          <w:i/>
          <w:sz w:val="24"/>
          <w:szCs w:val="24"/>
        </w:rPr>
        <w:t>П</w:t>
      </w:r>
      <w:r w:rsidRPr="009D7A9E">
        <w:rPr>
          <w:rFonts w:ascii="Times New Roman" w:hAnsi="Times New Roman" w:cs="Times New Roman"/>
          <w:i/>
          <w:sz w:val="24"/>
          <w:szCs w:val="24"/>
        </w:rPr>
        <w:t>ункт 4.2.</w:t>
      </w:r>
      <w:r w:rsidR="006A4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A9E">
        <w:rPr>
          <w:rFonts w:ascii="Times New Roman" w:hAnsi="Times New Roman" w:cs="Times New Roman"/>
          <w:i/>
          <w:sz w:val="24"/>
          <w:szCs w:val="24"/>
        </w:rPr>
        <w:t>Порядка</w:t>
      </w:r>
      <w:r w:rsidR="00003C4A">
        <w:rPr>
          <w:rFonts w:ascii="Times New Roman" w:hAnsi="Times New Roman" w:cs="Times New Roman"/>
          <w:i/>
          <w:sz w:val="24"/>
          <w:szCs w:val="24"/>
        </w:rPr>
        <w:t xml:space="preserve"> дополнить подпунктом 13</w:t>
      </w:r>
      <w:r w:rsidRPr="009D7A9E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4D234F" w:rsidRPr="004C4751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751">
        <w:rPr>
          <w:rFonts w:ascii="Times New Roman" w:hAnsi="Times New Roman" w:cs="Times New Roman"/>
          <w:i/>
          <w:sz w:val="24"/>
          <w:szCs w:val="24"/>
        </w:rPr>
        <w:t>«</w:t>
      </w:r>
      <w:r w:rsidR="00BD5447" w:rsidRPr="004C4751">
        <w:rPr>
          <w:rFonts w:ascii="Times New Roman" w:hAnsi="Times New Roman" w:cs="Times New Roman"/>
          <w:i/>
          <w:sz w:val="24"/>
          <w:szCs w:val="24"/>
        </w:rPr>
        <w:t xml:space="preserve">Копии </w:t>
      </w:r>
      <w:r w:rsidR="004D234F" w:rsidRPr="004C4751">
        <w:rPr>
          <w:rFonts w:ascii="Times New Roman" w:hAnsi="Times New Roman" w:cs="Times New Roman"/>
          <w:i/>
          <w:sz w:val="24"/>
          <w:szCs w:val="24"/>
        </w:rPr>
        <w:t xml:space="preserve">документов о повышении квалификации, о присвоении ученой степени либо ученого звания (при </w:t>
      </w:r>
      <w:r w:rsidR="00BD5447" w:rsidRPr="004C4751">
        <w:rPr>
          <w:rFonts w:ascii="Times New Roman" w:hAnsi="Times New Roman" w:cs="Times New Roman"/>
          <w:i/>
          <w:sz w:val="24"/>
          <w:szCs w:val="24"/>
        </w:rPr>
        <w:t>желании</w:t>
      </w:r>
      <w:r w:rsidR="004D234F" w:rsidRPr="004C4751">
        <w:rPr>
          <w:rFonts w:ascii="Times New Roman" w:hAnsi="Times New Roman" w:cs="Times New Roman"/>
          <w:i/>
          <w:sz w:val="24"/>
          <w:szCs w:val="24"/>
        </w:rPr>
        <w:t>), заверенные нотариально, либо по месту работы (службы), либо секретарем комиссии</w:t>
      </w:r>
      <w:r w:rsidRPr="004C4751">
        <w:rPr>
          <w:rFonts w:ascii="Times New Roman" w:hAnsi="Times New Roman" w:cs="Times New Roman"/>
          <w:i/>
          <w:sz w:val="24"/>
          <w:szCs w:val="24"/>
        </w:rPr>
        <w:t>».</w:t>
      </w:r>
    </w:p>
    <w:p w:rsidR="004C4751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F3C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отсутствие в законодательстве РФ требования об обязательности предоставлении кандидатом вышеуказанных документов. Предоставление данных документов является правом, а не обязанностью кандидата.</w:t>
      </w:r>
    </w:p>
    <w:p w:rsidR="00E64F3C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51">
        <w:rPr>
          <w:rFonts w:ascii="Times New Roman" w:hAnsi="Times New Roman" w:cs="Times New Roman"/>
          <w:sz w:val="24"/>
          <w:szCs w:val="24"/>
        </w:rPr>
        <w:t xml:space="preserve">Совет депутатов имеет возможность предъявлять кандидатам </w:t>
      </w:r>
      <w:r>
        <w:rPr>
          <w:rFonts w:ascii="Times New Roman" w:hAnsi="Times New Roman" w:cs="Times New Roman"/>
          <w:sz w:val="24"/>
          <w:szCs w:val="24"/>
        </w:rPr>
        <w:t xml:space="preserve">на должность главы администрации муниципального округа </w:t>
      </w:r>
      <w:r w:rsidRPr="004C4751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предъявлению дополнительных документов</w:t>
      </w:r>
      <w:r w:rsidRPr="004C4751">
        <w:rPr>
          <w:rFonts w:ascii="Times New Roman" w:hAnsi="Times New Roman" w:cs="Times New Roman"/>
          <w:sz w:val="24"/>
          <w:szCs w:val="24"/>
        </w:rPr>
        <w:t xml:space="preserve"> после внесения соответствующих изменений в Устав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4751">
        <w:rPr>
          <w:rFonts w:ascii="Times New Roman" w:hAnsi="Times New Roman" w:cs="Times New Roman"/>
          <w:sz w:val="24"/>
          <w:szCs w:val="24"/>
        </w:rPr>
        <w:t>п.3 ст.10 закона города Москвы от 22.10.2008 № 50 «О муниципальной службе в городе Москве»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C4751" w:rsidRDefault="004C4751" w:rsidP="00A4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4F"/>
    <w:rsid w:val="00003C4A"/>
    <w:rsid w:val="004C4751"/>
    <w:rsid w:val="004D234F"/>
    <w:rsid w:val="005F7A33"/>
    <w:rsid w:val="006A4CBA"/>
    <w:rsid w:val="009D7A9E"/>
    <w:rsid w:val="00A452E6"/>
    <w:rsid w:val="00BD5447"/>
    <w:rsid w:val="00E307F6"/>
    <w:rsid w:val="00E64F3C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2020-07-06T13:23:00Z</dcterms:created>
  <dcterms:modified xsi:type="dcterms:W3CDTF">2020-07-06T13:55:00Z</dcterms:modified>
</cp:coreProperties>
</file>