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0575" w14:textId="77777777" w:rsidR="00BD143B" w:rsidRDefault="00BD143B" w:rsidP="008972B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AA24BEB" w14:textId="77777777" w:rsidR="00A733E6" w:rsidRPr="00EE6790" w:rsidRDefault="008972BB" w:rsidP="00145F6C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Отчет о деятельности </w:t>
      </w:r>
      <w:r w:rsidR="006269B5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филиала "Тве</w:t>
      </w:r>
      <w:r w:rsidR="00A733E6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рской</w:t>
      </w:r>
      <w:r w:rsidR="006269B5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"</w:t>
      </w:r>
      <w:r w:rsidR="00A733E6"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ГБУ ТЦСО «Арбат»</w:t>
      </w:r>
    </w:p>
    <w:p w14:paraId="3F475E39" w14:textId="77777777" w:rsidR="00FD7E55" w:rsidRPr="00EE6790" w:rsidRDefault="008972BB" w:rsidP="008972BB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E6790">
        <w:rPr>
          <w:rFonts w:eastAsiaTheme="minorHAnsi"/>
          <w:b/>
          <w:color w:val="000000" w:themeColor="text1"/>
          <w:sz w:val="28"/>
          <w:szCs w:val="28"/>
          <w:lang w:eastAsia="en-US"/>
        </w:rPr>
        <w:t>в 2019 году.</w:t>
      </w:r>
    </w:p>
    <w:p w14:paraId="2FF68142" w14:textId="77777777" w:rsidR="002B681A" w:rsidRPr="00EE6790" w:rsidRDefault="002B681A" w:rsidP="008972BB">
      <w:pPr>
        <w:pStyle w:val="a3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14:paraId="1EC97E92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Работа учреждения в 201</w:t>
      </w:r>
      <w:r w:rsidR="00D43CDB" w:rsidRPr="00145F6C">
        <w:rPr>
          <w:color w:val="000000" w:themeColor="text1"/>
          <w:sz w:val="28"/>
          <w:szCs w:val="28"/>
        </w:rPr>
        <w:t>9</w:t>
      </w:r>
      <w:r w:rsidRPr="00145F6C">
        <w:rPr>
          <w:color w:val="000000" w:themeColor="text1"/>
          <w:sz w:val="28"/>
          <w:szCs w:val="28"/>
        </w:rPr>
        <w:t xml:space="preserve"> году организована в соответствии с Государственной программой города Москвы </w:t>
      </w:r>
      <w:r w:rsidRPr="00145F6C">
        <w:rPr>
          <w:i/>
          <w:color w:val="000000" w:themeColor="text1"/>
          <w:sz w:val="28"/>
          <w:szCs w:val="28"/>
        </w:rPr>
        <w:t>«Социальная поддержка жителей города Москвы на 20</w:t>
      </w:r>
      <w:r w:rsidR="006459DB" w:rsidRPr="00145F6C">
        <w:rPr>
          <w:i/>
          <w:color w:val="000000" w:themeColor="text1"/>
          <w:sz w:val="28"/>
          <w:szCs w:val="28"/>
        </w:rPr>
        <w:t>18</w:t>
      </w:r>
      <w:r w:rsidRPr="00145F6C">
        <w:rPr>
          <w:i/>
          <w:color w:val="000000" w:themeColor="text1"/>
          <w:sz w:val="28"/>
          <w:szCs w:val="28"/>
        </w:rPr>
        <w:t>-20</w:t>
      </w:r>
      <w:r w:rsidR="006459DB" w:rsidRPr="00145F6C">
        <w:rPr>
          <w:i/>
          <w:color w:val="000000" w:themeColor="text1"/>
          <w:sz w:val="28"/>
          <w:szCs w:val="28"/>
        </w:rPr>
        <w:t>20</w:t>
      </w:r>
      <w:r w:rsidRPr="00145F6C">
        <w:rPr>
          <w:i/>
          <w:color w:val="000000" w:themeColor="text1"/>
          <w:sz w:val="28"/>
          <w:szCs w:val="28"/>
        </w:rPr>
        <w:t xml:space="preserve"> годы» </w:t>
      </w:r>
      <w:r w:rsidRPr="00145F6C">
        <w:rPr>
          <w:color w:val="000000" w:themeColor="text1"/>
          <w:sz w:val="28"/>
          <w:szCs w:val="28"/>
        </w:rPr>
        <w:t>и планом мероприятий («Дорожная карта») «Повышение эффективности и качества услуг в сфере социального обслуживания граждан города Москвы».</w:t>
      </w:r>
    </w:p>
    <w:p w14:paraId="3309665B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Социальные услуги жителям Москвы предоставлялись в соответствии с Федеральным законом от 28 декабря 2013 г. № 442-ФЗ «Об основах социального обслуживания граждан в Российской Федерации» и постановлением Правительства Москвы от 26 декабря 2014 года №829-ПП «О социальном обслуживании граждан в городе Москве».</w:t>
      </w:r>
    </w:p>
    <w:p w14:paraId="0AA87732" w14:textId="77777777" w:rsidR="00E9739B" w:rsidRPr="00145F6C" w:rsidRDefault="00E9739B" w:rsidP="002B681A">
      <w:pPr>
        <w:pStyle w:val="a3"/>
        <w:spacing w:line="276" w:lineRule="auto"/>
        <w:ind w:left="-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Основная работа учреждения была направлена на обеспечение своевременного и полного предоставления качественных социальных услуг</w:t>
      </w:r>
      <w:r w:rsidR="001B7A2D" w:rsidRPr="00145F6C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внедрение инновационных социальных технологий в работу учреждения, с целью повышения качества жизни обслуживаемых граждан и оптимизации работы учреждения. </w:t>
      </w:r>
    </w:p>
    <w:p w14:paraId="7BF16D3C" w14:textId="77777777" w:rsidR="00B01CBF" w:rsidRPr="00145F6C" w:rsidRDefault="00E9739B" w:rsidP="002B681A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по-прежнему остаются: реализация новых форм и направлений работы, отвечающих требованиям современных условий развития; проведение мероприятий, направленных на формирование доступной и комфортной среды жизнедеятельности для граждан с ограниченными возможностями, а также их социальной реабилитации; повышение эффективности расходования бюджетных средств и формирование связи между результатом деятельности и финансированием. </w:t>
      </w:r>
    </w:p>
    <w:p w14:paraId="77F8A036" w14:textId="77777777" w:rsidR="00E9739B" w:rsidRPr="00145F6C" w:rsidRDefault="00E9739B" w:rsidP="002B681A">
      <w:pPr>
        <w:pStyle w:val="2"/>
        <w:spacing w:line="276" w:lineRule="auto"/>
        <w:ind w:left="-709" w:right="21"/>
        <w:jc w:val="both"/>
        <w:rPr>
          <w:bCs/>
          <w:iCs/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В рамках Государственной программы «Социальная поддержка жителей города Москвы на 20</w:t>
      </w:r>
      <w:r w:rsidR="00D43CDB" w:rsidRPr="00145F6C">
        <w:rPr>
          <w:color w:val="000000" w:themeColor="text1"/>
          <w:sz w:val="28"/>
          <w:szCs w:val="28"/>
        </w:rPr>
        <w:t>18</w:t>
      </w:r>
      <w:r w:rsidRPr="00145F6C">
        <w:rPr>
          <w:color w:val="000000" w:themeColor="text1"/>
          <w:sz w:val="28"/>
          <w:szCs w:val="28"/>
        </w:rPr>
        <w:t>-20</w:t>
      </w:r>
      <w:r w:rsidR="00D43CDB" w:rsidRPr="00145F6C">
        <w:rPr>
          <w:color w:val="000000" w:themeColor="text1"/>
          <w:sz w:val="28"/>
          <w:szCs w:val="28"/>
        </w:rPr>
        <w:t>20</w:t>
      </w:r>
      <w:r w:rsidRPr="00145F6C">
        <w:rPr>
          <w:color w:val="000000" w:themeColor="text1"/>
          <w:sz w:val="28"/>
          <w:szCs w:val="28"/>
        </w:rPr>
        <w:t xml:space="preserve"> годы» сформированы ос</w:t>
      </w:r>
      <w:r w:rsidRPr="00145F6C">
        <w:rPr>
          <w:bCs/>
          <w:iCs/>
          <w:color w:val="000000" w:themeColor="text1"/>
          <w:sz w:val="28"/>
          <w:szCs w:val="28"/>
        </w:rPr>
        <w:t>новные направления работы учреждения в 201</w:t>
      </w:r>
      <w:r w:rsidR="00D43CDB" w:rsidRPr="00145F6C">
        <w:rPr>
          <w:bCs/>
          <w:iCs/>
          <w:color w:val="000000" w:themeColor="text1"/>
          <w:sz w:val="28"/>
          <w:szCs w:val="28"/>
        </w:rPr>
        <w:t>9</w:t>
      </w:r>
      <w:r w:rsidRPr="00145F6C">
        <w:rPr>
          <w:bCs/>
          <w:iCs/>
          <w:color w:val="000000" w:themeColor="text1"/>
          <w:sz w:val="28"/>
          <w:szCs w:val="28"/>
        </w:rPr>
        <w:t xml:space="preserve"> году:</w:t>
      </w:r>
    </w:p>
    <w:p w14:paraId="18273CEB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ветеранов ВОВ, ветеранов боевых действий и членов их семей (социальное обслуживание; социальное сопровождение (соц. паспорта));</w:t>
      </w:r>
    </w:p>
    <w:p w14:paraId="3458BC3E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реабилитация инвалидов;</w:t>
      </w:r>
    </w:p>
    <w:p w14:paraId="4B3A6B31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граждан пожилого возраста и инвалидов, предоставление им гарантированных социальных услуг и адресной социальной помощи;</w:t>
      </w:r>
    </w:p>
    <w:p w14:paraId="1B2F1A62" w14:textId="77777777" w:rsidR="00E9739B" w:rsidRPr="00145F6C" w:rsidRDefault="00E9739B" w:rsidP="002B681A">
      <w:pPr>
        <w:numPr>
          <w:ilvl w:val="0"/>
          <w:numId w:val="1"/>
        </w:numPr>
        <w:tabs>
          <w:tab w:val="clear" w:pos="1353"/>
          <w:tab w:val="num" w:pos="0"/>
        </w:tabs>
        <w:spacing w:after="0" w:line="276" w:lineRule="auto"/>
        <w:ind w:left="-709" w:right="2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 «Московское долголетие».</w:t>
      </w:r>
    </w:p>
    <w:p w14:paraId="7913E46F" w14:textId="77777777" w:rsidR="00E9739B" w:rsidRPr="00145F6C" w:rsidRDefault="00E9739B" w:rsidP="002B681A">
      <w:pPr>
        <w:spacing w:after="0" w:line="276" w:lineRule="auto"/>
        <w:ind w:left="-709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 работа, позволяющая расширить перечень оказываемых услуг, повысить их качество и степень удовлетворенности граждан в социальных услугах в зависимости от индивидуальной потребности</w:t>
      </w:r>
      <w:r w:rsidR="00BD143B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работа, направленная на выявление граждан, нуждающихся в социальных услугах. </w:t>
      </w:r>
    </w:p>
    <w:p w14:paraId="0B2F776E" w14:textId="77777777" w:rsidR="00E9739B" w:rsidRPr="00145F6C" w:rsidRDefault="00E9739B" w:rsidP="002B681A">
      <w:pPr>
        <w:spacing w:after="0" w:line="276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506D7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филиале "Тверской" </w:t>
      </w:r>
      <w:r w:rsidR="00144EA3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ГБУ ТЦСО «Арбат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» функционируют:</w:t>
      </w:r>
    </w:p>
    <w:p w14:paraId="3705693D" w14:textId="77777777" w:rsidR="00E9739B" w:rsidRPr="00145F6C" w:rsidRDefault="0000076C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отделени</w:t>
      </w:r>
      <w:r w:rsidR="00A733E6" w:rsidRPr="00145F6C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социального обслуживания на дому </w:t>
      </w:r>
    </w:p>
    <w:p w14:paraId="65A31E6D" w14:textId="77777777" w:rsidR="00E9739B" w:rsidRPr="00145F6C" w:rsidRDefault="00E9739B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Отделение социальной реабилитации инвалидов </w:t>
      </w:r>
    </w:p>
    <w:p w14:paraId="3DD33090" w14:textId="77777777" w:rsidR="00E9739B" w:rsidRPr="00145F6C" w:rsidRDefault="00144EA3" w:rsidP="002B681A">
      <w:pPr>
        <w:pStyle w:val="a4"/>
        <w:numPr>
          <w:ilvl w:val="0"/>
          <w:numId w:val="4"/>
        </w:numPr>
        <w:spacing w:line="276" w:lineRule="auto"/>
        <w:ind w:left="-709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Пункт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выдачи</w:t>
      </w: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проката</w:t>
      </w:r>
      <w:r w:rsidR="00E9739B"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технических средств реабилитации </w:t>
      </w:r>
    </w:p>
    <w:p w14:paraId="69FACC8B" w14:textId="77777777" w:rsidR="002D7861" w:rsidRPr="00145F6C" w:rsidRDefault="00E9739B" w:rsidP="002B681A">
      <w:pPr>
        <w:pStyle w:val="a4"/>
        <w:numPr>
          <w:ilvl w:val="0"/>
          <w:numId w:val="4"/>
        </w:numPr>
        <w:spacing w:line="276" w:lineRule="auto"/>
        <w:ind w:left="-709" w:right="141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Отделение срочного социального обслуживания </w:t>
      </w:r>
    </w:p>
    <w:p w14:paraId="5585CE3B" w14:textId="77777777" w:rsidR="002138B6" w:rsidRPr="00145F6C" w:rsidRDefault="00144EA3" w:rsidP="002B681A">
      <w:pPr>
        <w:pStyle w:val="a4"/>
        <w:numPr>
          <w:ilvl w:val="0"/>
          <w:numId w:val="4"/>
        </w:numPr>
        <w:spacing w:line="276" w:lineRule="auto"/>
        <w:ind w:left="-709" w:right="141" w:firstLine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5F6C">
        <w:rPr>
          <w:rFonts w:eastAsiaTheme="minorHAnsi"/>
          <w:color w:val="000000" w:themeColor="text1"/>
          <w:sz w:val="28"/>
          <w:szCs w:val="28"/>
          <w:lang w:eastAsia="en-US"/>
        </w:rPr>
        <w:t>Отдел социальных коммуникаций и активного долголетия</w:t>
      </w:r>
    </w:p>
    <w:p w14:paraId="09459031" w14:textId="77777777" w:rsidR="00D43CDB" w:rsidRPr="00145F6C" w:rsidRDefault="00D43CDB" w:rsidP="002B681A">
      <w:pPr>
        <w:pStyle w:val="a4"/>
        <w:spacing w:line="276" w:lineRule="auto"/>
        <w:ind w:left="-1134" w:right="83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 xml:space="preserve">В течение 2019 года работа </w:t>
      </w:r>
      <w:r w:rsidR="00F94622" w:rsidRPr="00145F6C">
        <w:rPr>
          <w:color w:val="000000" w:themeColor="text1"/>
          <w:sz w:val="28"/>
          <w:szCs w:val="28"/>
        </w:rPr>
        <w:t xml:space="preserve">филиала "Тверской" </w:t>
      </w:r>
      <w:r w:rsidRPr="00145F6C">
        <w:rPr>
          <w:color w:val="000000" w:themeColor="text1"/>
          <w:sz w:val="28"/>
          <w:szCs w:val="28"/>
        </w:rPr>
        <w:t>ГБУ ТЦСО «Арбат» строилась в соответствии с государственным заданием. Учреждение в полном объеме выполнило государственное задания, а по нескольким показателям перевыполнил</w:t>
      </w:r>
      <w:r w:rsidR="006D2E72" w:rsidRPr="00145F6C">
        <w:rPr>
          <w:color w:val="000000" w:themeColor="text1"/>
          <w:sz w:val="28"/>
          <w:szCs w:val="28"/>
        </w:rPr>
        <w:t>о</w:t>
      </w:r>
      <w:r w:rsidRPr="00145F6C">
        <w:rPr>
          <w:color w:val="000000" w:themeColor="text1"/>
          <w:sz w:val="28"/>
          <w:szCs w:val="28"/>
        </w:rPr>
        <w:t>.</w:t>
      </w:r>
    </w:p>
    <w:p w14:paraId="4CB96AB6" w14:textId="77777777" w:rsidR="00E9739B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В отделениях социального обслуживания на дому социальные услуги получают граждане, признанные нуждающимися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14:paraId="003FA9D4" w14:textId="77777777" w:rsidR="00E9739B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Всем гражданам, находящимся на социальном обслуживании на дому, услуги предоставлялись в соответствии с индивидуальными программами предоставления социальных услуг, разработанными в соответствии со стандартами социальных услуг, в которых для каждой услуги даны описание и объем, периодичность и сроки предоставления, а также показатели качества и оценка результатов предоставления социальной услуги.</w:t>
      </w:r>
    </w:p>
    <w:p w14:paraId="2562D819" w14:textId="77777777" w:rsidR="006A6D83" w:rsidRPr="00145F6C" w:rsidRDefault="00E9739B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работники кроме основных услуг оказывали дополнительные социальные услуги за плату, как гражданам, состоящим на надомно</w:t>
      </w:r>
      <w:r w:rsidR="005B0CD8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обслуживании, так и населению района. </w:t>
      </w:r>
    </w:p>
    <w:p w14:paraId="5C0905C2" w14:textId="77777777" w:rsidR="00BD143B" w:rsidRPr="00145F6C" w:rsidRDefault="00E9739B" w:rsidP="00BD143B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Одна из важнейших задач работы уч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реждения – работа с ветеранами.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приказу Департамента труда и социальной защиты населения города Москвы № 327 от 8 апреля 2019 года «О проведении опроса ветеранов Великой Отечественной войны города Москвы», </w:t>
      </w:r>
      <w:r w:rsidR="00594D15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филиал "Тверской" 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 ТЦСО «Арбат» провел анкетирование ветеранов ВОВ, жителей </w:t>
      </w:r>
      <w:r w:rsidR="00594D15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 района</w:t>
      </w:r>
      <w:r w:rsidR="00BD143B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рамках анкетирования была выявлена нуждаемость в различных видах социальной помощи, которая была оказана в кратчайшие сроки. </w:t>
      </w:r>
    </w:p>
    <w:p w14:paraId="612EC10F" w14:textId="48A55E7D" w:rsidR="00122A57" w:rsidRPr="00145F6C" w:rsidRDefault="00594D15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0517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аведующий филиалом "Тверской"</w:t>
      </w:r>
      <w:r w:rsidR="00122A57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поздравляет ветеранов Великой Отечественной войны со всеми государственными праздниками, как в стенах учреждения, так и на дому вручает поздравительные открытки и праздничные продуктовые наборы. </w:t>
      </w:r>
    </w:p>
    <w:p w14:paraId="59B157A1" w14:textId="77777777" w:rsidR="006A6D83" w:rsidRPr="00145F6C" w:rsidRDefault="00CB1CFE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Департамента труда и социальной защиты населения были выделены праздничные продуктовые наборы</w:t>
      </w:r>
      <w:r w:rsidR="00122A57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аборы получили ветеран</w:t>
      </w:r>
      <w:r w:rsidR="006A6D83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находящи</w:t>
      </w:r>
      <w:r w:rsidR="006A6D83"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</w:t>
      </w: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социальном обслуживании на дому ко Дню Победы в Великой Отечественной войне 1941-1945 гг. и ко Дню начала контрнаступления в битве под Москвой.</w:t>
      </w:r>
    </w:p>
    <w:p w14:paraId="037BAD02" w14:textId="77777777" w:rsidR="00A85ED1" w:rsidRPr="00145F6C" w:rsidRDefault="00CB1CFE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</w:t>
      </w:r>
      <w:r w:rsidR="006A6D83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волонтеры </w:t>
      </w:r>
      <w:r w:rsidR="00A85ED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несколько лет принимают активное участие в акциях «Чистые дом» и «Чистые окна», которые проводятся в рамках проведения ветеранского месячника. С помощью таких помощников ветераны смотрят на весеннее небо через чистые окна и встречают День Победы в чистой квартире. </w:t>
      </w:r>
    </w:p>
    <w:p w14:paraId="3AA8E052" w14:textId="77777777" w:rsidR="00E9739B" w:rsidRPr="00145F6C" w:rsidRDefault="00E9739B" w:rsidP="002B681A">
      <w:pPr>
        <w:widowControl w:val="0"/>
        <w:autoSpaceDE w:val="0"/>
        <w:autoSpaceDN w:val="0"/>
        <w:adjustRightInd w:val="0"/>
        <w:spacing w:after="0" w:line="276" w:lineRule="auto"/>
        <w:ind w:left="-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выявл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ению и обеспечению ветеранов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инвалидов 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Отечественной войны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устройством «тревожная кнопка». На сегодняшний день 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устройством пользуются </w:t>
      </w:r>
      <w:r w:rsidR="00EE679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B1CFE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</w:t>
      </w:r>
      <w:r w:rsidR="0061234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B28546" w14:textId="77777777" w:rsidR="00E9739B" w:rsidRPr="00145F6C" w:rsidRDefault="00612341" w:rsidP="002B681A">
      <w:pPr>
        <w:spacing w:after="0" w:line="276" w:lineRule="auto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</w:t>
      </w:r>
      <w:r w:rsidR="00A85ED1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предоставлялись дополнительные услуги за счет средств Департамента труда и социальной защиты населения</w:t>
      </w:r>
      <w:r w:rsidR="006459DB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ветеранам </w:t>
      </w:r>
      <w:r w:rsidR="0000076C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Великой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войны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находящимся на надомном обслуживании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уборка квартир и оказание санитарно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18C0"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>гигиенических услуг</w:t>
      </w:r>
      <w:r w:rsidRPr="00145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AFC652" w14:textId="77777777" w:rsidR="00612341" w:rsidRPr="00145F6C" w:rsidRDefault="00612341" w:rsidP="002B681A">
      <w:pPr>
        <w:pStyle w:val="a3"/>
        <w:spacing w:line="276" w:lineRule="auto"/>
        <w:ind w:left="-1134"/>
        <w:jc w:val="both"/>
        <w:rPr>
          <w:color w:val="000000" w:themeColor="text1"/>
          <w:sz w:val="28"/>
          <w:szCs w:val="28"/>
        </w:rPr>
      </w:pPr>
      <w:r w:rsidRPr="00145F6C">
        <w:rPr>
          <w:color w:val="000000" w:themeColor="text1"/>
          <w:sz w:val="28"/>
          <w:szCs w:val="28"/>
        </w:rPr>
        <w:t>В соответствии</w:t>
      </w:r>
      <w:r w:rsidR="00D51512" w:rsidRPr="00145F6C">
        <w:rPr>
          <w:color w:val="000000" w:themeColor="text1"/>
          <w:sz w:val="28"/>
          <w:szCs w:val="28"/>
        </w:rPr>
        <w:t xml:space="preserve"> с</w:t>
      </w:r>
      <w:r w:rsidRPr="00145F6C">
        <w:rPr>
          <w:color w:val="000000" w:themeColor="text1"/>
          <w:sz w:val="28"/>
          <w:szCs w:val="28"/>
        </w:rPr>
        <w:t xml:space="preserve"> </w:t>
      </w:r>
      <w:r w:rsidR="00D51512" w:rsidRPr="00145F6C">
        <w:rPr>
          <w:color w:val="000000" w:themeColor="text1"/>
          <w:sz w:val="28"/>
          <w:szCs w:val="28"/>
        </w:rPr>
        <w:t>указом Президента</w:t>
      </w:r>
      <w:r w:rsidRPr="00145F6C">
        <w:rPr>
          <w:color w:val="000000" w:themeColor="text1"/>
          <w:sz w:val="28"/>
          <w:szCs w:val="28"/>
        </w:rPr>
        <w:t xml:space="preserve"> ведется работа по поздравлению юбиляров-долгожителей и вручение им памятных подарков. </w:t>
      </w:r>
      <w:r w:rsidR="00A85ED1" w:rsidRPr="00145F6C">
        <w:rPr>
          <w:color w:val="000000" w:themeColor="text1"/>
          <w:sz w:val="28"/>
          <w:szCs w:val="28"/>
        </w:rPr>
        <w:t>Поздравления организуются</w:t>
      </w:r>
      <w:r w:rsidRPr="00145F6C">
        <w:rPr>
          <w:color w:val="000000" w:themeColor="text1"/>
          <w:sz w:val="28"/>
          <w:szCs w:val="28"/>
        </w:rPr>
        <w:t xml:space="preserve"> совместно с представителями Префектуры ЦАО, Управы района </w:t>
      </w:r>
      <w:r w:rsidR="00205170" w:rsidRPr="00145F6C">
        <w:rPr>
          <w:color w:val="000000" w:themeColor="text1"/>
          <w:sz w:val="28"/>
          <w:szCs w:val="28"/>
        </w:rPr>
        <w:t>Тверской</w:t>
      </w:r>
      <w:r w:rsidRPr="00145F6C">
        <w:rPr>
          <w:color w:val="000000" w:themeColor="text1"/>
          <w:sz w:val="28"/>
          <w:szCs w:val="28"/>
        </w:rPr>
        <w:t xml:space="preserve">, сотрудниками </w:t>
      </w:r>
      <w:r w:rsidR="00F3339B" w:rsidRPr="00145F6C">
        <w:rPr>
          <w:color w:val="000000" w:themeColor="text1"/>
          <w:sz w:val="28"/>
          <w:szCs w:val="28"/>
        </w:rPr>
        <w:t xml:space="preserve">Отдела социальной защиты района </w:t>
      </w:r>
      <w:r w:rsidR="00205170" w:rsidRPr="00145F6C">
        <w:rPr>
          <w:color w:val="000000" w:themeColor="text1"/>
          <w:sz w:val="28"/>
          <w:szCs w:val="28"/>
        </w:rPr>
        <w:t>Тверской.</w:t>
      </w:r>
    </w:p>
    <w:p w14:paraId="1457DCE2" w14:textId="77777777" w:rsidR="00E9739B" w:rsidRPr="00145F6C" w:rsidRDefault="00E9739B" w:rsidP="002B681A">
      <w:pPr>
        <w:pStyle w:val="a3"/>
        <w:spacing w:line="276" w:lineRule="auto"/>
        <w:ind w:left="-1134"/>
        <w:jc w:val="both"/>
        <w:rPr>
          <w:snapToGrid w:val="0"/>
          <w:color w:val="000000" w:themeColor="text1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145F6C">
        <w:rPr>
          <w:color w:val="000000" w:themeColor="text1"/>
          <w:sz w:val="28"/>
          <w:szCs w:val="28"/>
        </w:rPr>
        <w:t xml:space="preserve">Юбилярам в торжественной обстановке вручали поздравление от Президента РФ, подарок чайный сервиз с символикой РФ на </w:t>
      </w:r>
      <w:r w:rsidR="00205170" w:rsidRPr="00145F6C">
        <w:rPr>
          <w:color w:val="000000" w:themeColor="text1"/>
          <w:sz w:val="28"/>
          <w:szCs w:val="28"/>
        </w:rPr>
        <w:t>90-летний</w:t>
      </w:r>
      <w:r w:rsidRPr="00145F6C">
        <w:rPr>
          <w:color w:val="000000" w:themeColor="text1"/>
          <w:sz w:val="28"/>
          <w:szCs w:val="28"/>
        </w:rPr>
        <w:t xml:space="preserve"> юбилей или настольные часы из фарфора с государственной символикой на 95, 100 и </w:t>
      </w:r>
      <w:r w:rsidR="00205170" w:rsidRPr="00145F6C">
        <w:rPr>
          <w:color w:val="000000" w:themeColor="text1"/>
          <w:sz w:val="28"/>
          <w:szCs w:val="28"/>
        </w:rPr>
        <w:t>105-летние</w:t>
      </w:r>
      <w:r w:rsidRPr="00145F6C">
        <w:rPr>
          <w:color w:val="000000" w:themeColor="text1"/>
          <w:sz w:val="28"/>
          <w:szCs w:val="28"/>
        </w:rPr>
        <w:t xml:space="preserve"> юбилеи с букетом цветов.</w:t>
      </w:r>
      <w:r w:rsidRPr="00145F6C">
        <w:rPr>
          <w:snapToGrid w:val="0"/>
          <w:color w:val="000000" w:themeColor="text1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                </w:t>
      </w:r>
    </w:p>
    <w:p w14:paraId="09C17A36" w14:textId="77777777" w:rsidR="00E90831" w:rsidRPr="00145F6C" w:rsidRDefault="00E90831" w:rsidP="002B681A">
      <w:pPr>
        <w:spacing w:after="0" w:line="276" w:lineRule="auto"/>
        <w:ind w:left="-1134" w:right="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F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социальных коммуникаций работает в рамках реализации проекта «Московское долголетие» рассчитан на граждан, имеющих место жительства в городе Москве и достигших пенсионного возраста (мужчины – 60 лет, женщины – 55 лет) независимо от факта осуществления ими трудовой и иной деятельности. Он предусматривает организацию проведения культурных, образовательных, физкультурных, оздоровительных и иных досуговых занятий для граждан старшего поколения в каждом районе города Москвы без привлечения средств граждан.</w:t>
      </w:r>
    </w:p>
    <w:p w14:paraId="5E7A0E41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С самого начала проекта </w:t>
      </w:r>
      <w:r w:rsidR="00205170"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филиал "Тверской" ГБУ 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ТЦСО «Арбат» предоставлял большой выбор различных площадок и активностей, позволяющий жителям района выбрать удобные время и место занятий. </w:t>
      </w:r>
    </w:p>
    <w:p w14:paraId="0B81CD00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На 29 декабря 2019 года в районе </w:t>
      </w:r>
      <w:r w:rsidR="00A733E6"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Тверской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было представлено 159 групп по 39 направлениям и участниками проекта являлось 2588 человек.</w:t>
      </w:r>
    </w:p>
    <w:p w14:paraId="0DA2365F" w14:textId="77777777" w:rsidR="00EA185E" w:rsidRPr="00145F6C" w:rsidRDefault="00EA185E" w:rsidP="002B681A">
      <w:pPr>
        <w:pStyle w:val="a4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В рамках проекта «Московское долголетие» прошло большое количество районных, окружных и городских мероприятий: форм – концерты, спектакли, спортивные и оздоровительные мероприятия, различные рекорды в которых жители района </w:t>
      </w:r>
      <w:r w:rsidR="00594D15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 приняли активное участие. Так же в рамках проекта «Московское долголетие» состоялась «Спартакиада пенсионеров Москвы», где район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 занял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3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е место по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настольному теннису и дартсу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.  В этих мероприятиях приняло участие не менее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18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 xml:space="preserve">00 жителей района </w:t>
      </w:r>
      <w:r w:rsidR="00EE6790" w:rsidRPr="00145F6C">
        <w:rPr>
          <w:rFonts w:eastAsia="MS Mincho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.</w:t>
      </w:r>
    </w:p>
    <w:p w14:paraId="230C84EC" w14:textId="77777777" w:rsidR="00EA185E" w:rsidRPr="00145F6C" w:rsidRDefault="00EA185E" w:rsidP="002B681A">
      <w:pPr>
        <w:spacing w:after="0" w:line="276" w:lineRule="auto"/>
        <w:ind w:left="-1134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 2019 году проводились экскурсии для москвичей старшего возраста в рамках проекта «Добрый автобус» при поддержке Правительства Москвы. Группы пенсионеров по 50 человек на современном комфортабельном автобусе совершали экскурсионно-ознакомительные поездки по Москве, знакомились с музеями, памятниками истории и архитектуры, храмами и монастырями, рекреационными зонами, а также другими достопримечательностями города. Данную серию экскурсий посетило не менее </w:t>
      </w:r>
      <w:r w:rsidR="00EE679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816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человек.</w:t>
      </w:r>
    </w:p>
    <w:p w14:paraId="3254243B" w14:textId="76D0AD66" w:rsidR="00EA185E" w:rsidRPr="00145F6C" w:rsidRDefault="00EA185E" w:rsidP="002B681A">
      <w:pPr>
        <w:spacing w:after="0" w:line="276" w:lineRule="auto"/>
        <w:ind w:left="-1134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«Серебряный университет» — часть городского проекта «Московское долголетие». Его основная задача — создать условия для творческого и профессионального развития пожилых людей, повысить качество их жизни. Среди жителей</w:t>
      </w:r>
      <w:r w:rsidR="004E5281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Тверского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района 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lastRenderedPageBreak/>
        <w:t xml:space="preserve">наиболее популярными направлениями являлись информационные технологии и иностранные языки. В рамках проекта «Серебряный университет» было обучено </w:t>
      </w:r>
      <w:r w:rsidR="00EE679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162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человека. </w:t>
      </w:r>
    </w:p>
    <w:p w14:paraId="60FEC4BF" w14:textId="77777777" w:rsidR="00EA185E" w:rsidRPr="00145F6C" w:rsidRDefault="00EA185E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Адресную социальную помощь в полустационарной форме </w:t>
      </w:r>
      <w:r w:rsidR="008118C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социального обслуживания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получателям социальных услуг оказывает отделение срочного социального обслуживания. </w:t>
      </w:r>
    </w:p>
    <w:p w14:paraId="28CEC102" w14:textId="77777777" w:rsidR="00995F32" w:rsidRPr="00145F6C" w:rsidRDefault="00EA185E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За отчетный период сотрудниками отделения была оказана социальная помощь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3 983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людям в виде продовольственной помощи, вещевой помощи, юридической помощи, товаров длительного пользования и горячих обедов. </w:t>
      </w:r>
    </w:p>
    <w:p w14:paraId="1ECF399A" w14:textId="77777777" w:rsidR="001A252E" w:rsidRPr="00145F6C" w:rsidRDefault="00402AA1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Комплексная реабилитация в нестационарной форме</w:t>
      </w:r>
      <w:r w:rsidR="00995F32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осуществляется отделением социальной реабилитации инвалидов. </w:t>
      </w:r>
      <w:r w:rsidR="001A252E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Курс реабилитации в течение 201</w:t>
      </w:r>
      <w:r w:rsidR="00995F32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9</w:t>
      </w:r>
      <w:r w:rsidR="001A252E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года в отделении прошли 800 человек. </w:t>
      </w:r>
    </w:p>
    <w:p w14:paraId="0EE1948D" w14:textId="77777777" w:rsidR="00402AA1" w:rsidRPr="00145F6C" w:rsidRDefault="00995F32" w:rsidP="002B681A">
      <w:pPr>
        <w:pStyle w:val="a4"/>
        <w:widowControl w:val="0"/>
        <w:adjustRightInd w:val="0"/>
        <w:spacing w:line="276" w:lineRule="auto"/>
        <w:ind w:left="-1134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Сотрудники отделения оказывают с</w:t>
      </w:r>
      <w:r w:rsidR="00402AA1" w:rsidRPr="00145F6C">
        <w:rPr>
          <w:rFonts w:eastAsia="MS Mincho"/>
          <w:color w:val="000000" w:themeColor="text1"/>
          <w:sz w:val="28"/>
          <w:szCs w:val="28"/>
          <w:lang w:eastAsia="ja-JP"/>
        </w:rPr>
        <w:t>одействие в прохождении курса реабилитации в реабилитационных центрах г. Москвы, Подмосковья и Республики Крым</w:t>
      </w:r>
      <w:r w:rsidRPr="00145F6C">
        <w:rPr>
          <w:rFonts w:eastAsia="MS Mincho"/>
          <w:color w:val="000000" w:themeColor="text1"/>
          <w:sz w:val="28"/>
          <w:szCs w:val="28"/>
          <w:lang w:eastAsia="ja-JP"/>
        </w:rPr>
        <w:t>, с</w:t>
      </w:r>
      <w:r w:rsidR="00402AA1" w:rsidRPr="00145F6C">
        <w:rPr>
          <w:rFonts w:eastAsia="MS Mincho"/>
          <w:color w:val="000000" w:themeColor="text1"/>
          <w:sz w:val="28"/>
          <w:szCs w:val="28"/>
          <w:lang w:eastAsia="ja-JP"/>
        </w:rPr>
        <w:t>одействие в комплексной реабилитации в стационарной, нестационарной форме и услуги Мобильных бригад.</w:t>
      </w:r>
    </w:p>
    <w:p w14:paraId="7F0CA342" w14:textId="77777777" w:rsidR="006459DB" w:rsidRPr="00145F6C" w:rsidRDefault="006459DB" w:rsidP="002B681A">
      <w:pPr>
        <w:spacing w:after="0" w:line="276" w:lineRule="auto"/>
        <w:ind w:left="-1134" w:right="8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В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филиале "Тверской" ГБУ 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ТЦСО «Арбат» работает пункт по обеспечению инвалидов техническими средствами реабилитации и абсорбирующим бельем, в который за 2019 год обратилось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742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чел., получивших различные виды технических средств реабилитации, абсорбирующего белья и компенсации за самостоятельное приобретение технических средств реабилитации. </w:t>
      </w:r>
    </w:p>
    <w:p w14:paraId="22E02A77" w14:textId="77777777" w:rsidR="006459DB" w:rsidRPr="00145F6C" w:rsidRDefault="0000076C" w:rsidP="002B681A">
      <w:pPr>
        <w:widowControl w:val="0"/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В рамках</w:t>
      </w:r>
      <w:r w:rsidR="006459D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проведения информационной работы с населением, хотелось бы отметить работу, которая осуществляется посредством распространения печатной продукции и взаимодействия со средствами массовой информации:</w:t>
      </w:r>
    </w:p>
    <w:p w14:paraId="0CC9EB14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Информационно-телекоммуникационная сеть «Интернет»: </w:t>
      </w:r>
    </w:p>
    <w:p w14:paraId="394C1B8F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официальный сайт учреждения http://tcso-arbat.ru/ </w:t>
      </w:r>
    </w:p>
    <w:p w14:paraId="37CA06C1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аккаунты в социальных сетях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Facebook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/www.facebook.com/TCSO.Arbat/</w:t>
      </w:r>
    </w:p>
    <w:p w14:paraId="5C71F0BB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Twitter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http://twitter.com/GbuTcsoArbat</w:t>
      </w:r>
    </w:p>
    <w:p w14:paraId="1A2D0EE0" w14:textId="77777777" w:rsidR="00594D15" w:rsidRPr="00145F6C" w:rsidRDefault="00594D15" w:rsidP="00594D15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</w:t>
      </w:r>
      <w:proofErr w:type="spellStart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Вконтакте</w:t>
      </w:r>
      <w:proofErr w:type="spellEnd"/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https://vk.com/tcso.arbat</w:t>
      </w:r>
    </w:p>
    <w:p w14:paraId="4DA07227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 горячая линия учреждения: 8-495-69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9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34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-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41</w:t>
      </w:r>
    </w:p>
    <w:p w14:paraId="1F4826A6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Раздаточный материал, буклеты, листовки, плакаты размещены в учреждении, ОСЗН района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, в управе района </w:t>
      </w:r>
      <w:r w:rsidR="00205170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Тверской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, в МФЦ района, в поликлиниках района, в Совете Ветеранов, на площадках партнеров по проекту Московское долголетие. Так же в течение года сотрудниками раздавался информационный материал гражданам старшего возраста, на встречах в управе района и в учреждениях, где проводились встречи с населением, в первичных организация Совета Ветеранов</w:t>
      </w:r>
      <w:r w:rsidR="00BD143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.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</w:t>
      </w:r>
    </w:p>
    <w:p w14:paraId="2DFF7809" w14:textId="77777777" w:rsidR="00FC7EEB" w:rsidRPr="00145F6C" w:rsidRDefault="00205170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Филиал "Тверской" 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ГБУ ТЦСО «Арбат» продолжил сотрудничество с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СМИ района, а именно районной газетой «</w:t>
      </w:r>
      <w:r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Каретный ряд</w:t>
      </w:r>
      <w:r w:rsidR="00FC7EEB" w:rsidRPr="00145F6C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», регулярно размещая на ее страницах информацию о наиболее важных событиях и мероприятиях, проводимых в учреждении. </w:t>
      </w:r>
    </w:p>
    <w:p w14:paraId="3CACC0EB" w14:textId="77777777" w:rsidR="00FC7EEB" w:rsidRPr="00145F6C" w:rsidRDefault="00FC7EEB" w:rsidP="002B681A">
      <w:pPr>
        <w:spacing w:after="0" w:line="276" w:lineRule="auto"/>
        <w:ind w:left="-1134" w:right="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На протяжении 201</w:t>
      </w:r>
      <w:r w:rsidR="00CF7E46"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>9</w:t>
      </w: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года в учреждении регулярно проводилась информационно-разъяснительная работа с населением района, а также встречи с представителями общественных организаций. </w:t>
      </w:r>
    </w:p>
    <w:p w14:paraId="4A71D46F" w14:textId="77777777" w:rsidR="00CF7E46" w:rsidRPr="00145F6C" w:rsidRDefault="00CF7E46" w:rsidP="002B681A">
      <w:pPr>
        <w:spacing w:after="0" w:line="276" w:lineRule="auto"/>
        <w:ind w:left="-1134" w:right="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1967746"/>
      <w:r w:rsidRPr="00145F6C">
        <w:rPr>
          <w:rFonts w:ascii="Times New Roman" w:hAnsi="Times New Roman" w:cs="Times New Roman"/>
          <w:sz w:val="28"/>
          <w:szCs w:val="28"/>
        </w:rPr>
        <w:t>Задачи на 2020 год:</w:t>
      </w:r>
    </w:p>
    <w:p w14:paraId="0BEF70BB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Всем структурным подразделениям </w:t>
      </w:r>
      <w:r w:rsidR="00205170"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филиала "Тверской" </w:t>
      </w:r>
      <w:r w:rsidRPr="00145F6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ГБУ ТЦСО «Арбат» </w:t>
      </w:r>
      <w:r w:rsidRPr="00145F6C">
        <w:rPr>
          <w:rFonts w:ascii="Times New Roman" w:hAnsi="Times New Roman" w:cs="Times New Roman"/>
          <w:sz w:val="28"/>
          <w:szCs w:val="28"/>
        </w:rPr>
        <w:t>обеспечить выполнение государственного задания в полном объеме.</w:t>
      </w:r>
    </w:p>
    <w:p w14:paraId="7BC47791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выполнение в полном объеме плана финансово-хозяйственной деятельности, в т.ч. выполнение плана по приносящей доход деятельности.</w:t>
      </w:r>
    </w:p>
    <w:p w14:paraId="3B2BFA60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Социальная поддержка ветеранов Великой Отечественной войны. Проведение праздничных мероприятий, приуроченных к 75-ой годовщине Победы в Великой Отечественной войне. Вручение юбилейных медалей. Содействие в проведении капитального и текущего ремонта в квартирах ветеранов.</w:t>
      </w:r>
    </w:p>
    <w:p w14:paraId="213102BA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постоянную работу над повышением качества предоставляемых услуг.</w:t>
      </w:r>
    </w:p>
    <w:p w14:paraId="704268D8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>Обеспечить безусловную реализацию новой законодательной базы по социальному обслуживанию, выполнение нормативных актов, целевых программ и планов мероприятий.</w:t>
      </w:r>
    </w:p>
    <w:p w14:paraId="3EBD070D" w14:textId="77777777" w:rsidR="00CF7E46" w:rsidRPr="00145F6C" w:rsidRDefault="00CF7E46" w:rsidP="002B681A">
      <w:pPr>
        <w:numPr>
          <w:ilvl w:val="0"/>
          <w:numId w:val="17"/>
        </w:numPr>
        <w:spacing w:after="0" w:line="276" w:lineRule="auto"/>
        <w:ind w:left="-1134" w:right="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F6C">
        <w:rPr>
          <w:rFonts w:ascii="Times New Roman" w:hAnsi="Times New Roman" w:cs="Times New Roman"/>
          <w:sz w:val="28"/>
          <w:szCs w:val="28"/>
        </w:rPr>
        <w:t xml:space="preserve">Постоянно работать над привлечением в проект «Московское долголетие» жителей района </w:t>
      </w:r>
      <w:r w:rsidR="00C506D7" w:rsidRPr="00145F6C">
        <w:rPr>
          <w:rFonts w:ascii="Times New Roman" w:hAnsi="Times New Roman" w:cs="Times New Roman"/>
          <w:sz w:val="28"/>
          <w:szCs w:val="28"/>
        </w:rPr>
        <w:t>Тверской</w:t>
      </w:r>
      <w:r w:rsidR="00BD143B" w:rsidRPr="00145F6C">
        <w:rPr>
          <w:rFonts w:ascii="Times New Roman" w:hAnsi="Times New Roman" w:cs="Times New Roman"/>
          <w:sz w:val="28"/>
          <w:szCs w:val="28"/>
        </w:rPr>
        <w:t xml:space="preserve"> </w:t>
      </w:r>
      <w:r w:rsidRPr="00145F6C">
        <w:rPr>
          <w:rFonts w:ascii="Times New Roman" w:hAnsi="Times New Roman" w:cs="Times New Roman"/>
          <w:sz w:val="28"/>
          <w:szCs w:val="28"/>
        </w:rPr>
        <w:t xml:space="preserve">старше 55 лет, которые хотят вести активный образ жизни и использовать все возможности для самореализации. </w:t>
      </w:r>
    </w:p>
    <w:bookmarkEnd w:id="1"/>
    <w:p w14:paraId="74C45CCE" w14:textId="77777777" w:rsidR="00E9739B" w:rsidRPr="00145F6C" w:rsidRDefault="00E9739B" w:rsidP="00CF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39B" w:rsidRPr="00145F6C" w:rsidSect="00EB3BAF">
      <w:footerReference w:type="default" r:id="rId8"/>
      <w:pgSz w:w="11906" w:h="16838"/>
      <w:pgMar w:top="28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10C6" w14:textId="77777777" w:rsidR="00F23D15" w:rsidRDefault="00F23D15" w:rsidP="00352A47">
      <w:pPr>
        <w:spacing w:after="0" w:line="240" w:lineRule="auto"/>
      </w:pPr>
      <w:r>
        <w:separator/>
      </w:r>
    </w:p>
  </w:endnote>
  <w:endnote w:type="continuationSeparator" w:id="0">
    <w:p w14:paraId="635A14D5" w14:textId="77777777" w:rsidR="00F23D15" w:rsidRDefault="00F23D15" w:rsidP="003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99951"/>
      <w:docPartObj>
        <w:docPartGallery w:val="Page Numbers (Bottom of Page)"/>
        <w:docPartUnique/>
      </w:docPartObj>
    </w:sdtPr>
    <w:sdtEndPr/>
    <w:sdtContent>
      <w:p w14:paraId="134A3F03" w14:textId="77777777" w:rsidR="0077557A" w:rsidRDefault="002B681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10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600F1D" w14:textId="77777777" w:rsidR="0077557A" w:rsidRDefault="0077557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37EF" w14:textId="77777777" w:rsidR="00F23D15" w:rsidRDefault="00F23D15" w:rsidP="00352A47">
      <w:pPr>
        <w:spacing w:after="0" w:line="240" w:lineRule="auto"/>
      </w:pPr>
      <w:r>
        <w:separator/>
      </w:r>
    </w:p>
  </w:footnote>
  <w:footnote w:type="continuationSeparator" w:id="0">
    <w:p w14:paraId="54F95F9B" w14:textId="77777777" w:rsidR="00F23D15" w:rsidRDefault="00F23D15" w:rsidP="0035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2A5"/>
    <w:multiLevelType w:val="hybridMultilevel"/>
    <w:tmpl w:val="B61823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13E441D2"/>
    <w:multiLevelType w:val="hybridMultilevel"/>
    <w:tmpl w:val="CC16FECE"/>
    <w:lvl w:ilvl="0" w:tplc="5AAA9EFE">
      <w:start w:val="1"/>
      <w:numFmt w:val="bullet"/>
      <w:lvlText w:val="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FC5953"/>
    <w:multiLevelType w:val="hybridMultilevel"/>
    <w:tmpl w:val="0BD6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83A"/>
    <w:multiLevelType w:val="multilevel"/>
    <w:tmpl w:val="D72A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A02B26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AE8531F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2534DB1"/>
    <w:multiLevelType w:val="hybridMultilevel"/>
    <w:tmpl w:val="95F08A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6C7BE7"/>
    <w:multiLevelType w:val="hybridMultilevel"/>
    <w:tmpl w:val="88A49C2E"/>
    <w:lvl w:ilvl="0" w:tplc="B6627D8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8F4515"/>
    <w:multiLevelType w:val="hybridMultilevel"/>
    <w:tmpl w:val="0AC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366"/>
    <w:multiLevelType w:val="hybridMultilevel"/>
    <w:tmpl w:val="2506D854"/>
    <w:lvl w:ilvl="0" w:tplc="1758D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207EC2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0CC6056"/>
    <w:multiLevelType w:val="hybridMultilevel"/>
    <w:tmpl w:val="C37849BC"/>
    <w:lvl w:ilvl="0" w:tplc="3F4E14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B5A5A"/>
    <w:multiLevelType w:val="hybridMultilevel"/>
    <w:tmpl w:val="D19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BC23CD"/>
    <w:multiLevelType w:val="hybridMultilevel"/>
    <w:tmpl w:val="39BC3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BF47F6"/>
    <w:multiLevelType w:val="hybridMultilevel"/>
    <w:tmpl w:val="1A64C238"/>
    <w:lvl w:ilvl="0" w:tplc="F19A49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CC0545"/>
    <w:multiLevelType w:val="hybridMultilevel"/>
    <w:tmpl w:val="EC6CA1A8"/>
    <w:lvl w:ilvl="0" w:tplc="2C9246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16" w15:restartNumberingAfterBreak="0">
    <w:nsid w:val="707E5328"/>
    <w:multiLevelType w:val="hybridMultilevel"/>
    <w:tmpl w:val="D9EA7F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8321D0"/>
    <w:multiLevelType w:val="hybridMultilevel"/>
    <w:tmpl w:val="3DAC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CB"/>
    <w:rsid w:val="0000076C"/>
    <w:rsid w:val="000149E9"/>
    <w:rsid w:val="000C2BA9"/>
    <w:rsid w:val="000C6562"/>
    <w:rsid w:val="000C7383"/>
    <w:rsid w:val="00122A57"/>
    <w:rsid w:val="001406CE"/>
    <w:rsid w:val="00144EA3"/>
    <w:rsid w:val="001454E0"/>
    <w:rsid w:val="00145F6C"/>
    <w:rsid w:val="001A252E"/>
    <w:rsid w:val="001B7A2D"/>
    <w:rsid w:val="001E4B81"/>
    <w:rsid w:val="00205170"/>
    <w:rsid w:val="002138B6"/>
    <w:rsid w:val="00233664"/>
    <w:rsid w:val="0026336E"/>
    <w:rsid w:val="00266AF6"/>
    <w:rsid w:val="0028589E"/>
    <w:rsid w:val="00286FB0"/>
    <w:rsid w:val="002A3BA9"/>
    <w:rsid w:val="002B0A46"/>
    <w:rsid w:val="002B681A"/>
    <w:rsid w:val="002D7861"/>
    <w:rsid w:val="002E3CA4"/>
    <w:rsid w:val="00311B22"/>
    <w:rsid w:val="003519FA"/>
    <w:rsid w:val="00352A47"/>
    <w:rsid w:val="00382E94"/>
    <w:rsid w:val="003B7FCB"/>
    <w:rsid w:val="003C343E"/>
    <w:rsid w:val="003D35F9"/>
    <w:rsid w:val="003E4DF5"/>
    <w:rsid w:val="00402AA1"/>
    <w:rsid w:val="004405F9"/>
    <w:rsid w:val="00486C25"/>
    <w:rsid w:val="004B7939"/>
    <w:rsid w:val="004E5281"/>
    <w:rsid w:val="004F60E8"/>
    <w:rsid w:val="004F7730"/>
    <w:rsid w:val="00531E23"/>
    <w:rsid w:val="005322D0"/>
    <w:rsid w:val="0053521C"/>
    <w:rsid w:val="00565AC9"/>
    <w:rsid w:val="00594D15"/>
    <w:rsid w:val="005B0CD8"/>
    <w:rsid w:val="005E5FEA"/>
    <w:rsid w:val="005F55F1"/>
    <w:rsid w:val="00612341"/>
    <w:rsid w:val="00621DAD"/>
    <w:rsid w:val="006269B5"/>
    <w:rsid w:val="00634DC1"/>
    <w:rsid w:val="006459DB"/>
    <w:rsid w:val="006A6C06"/>
    <w:rsid w:val="006A6D83"/>
    <w:rsid w:val="006B418D"/>
    <w:rsid w:val="006D2E72"/>
    <w:rsid w:val="00705A7F"/>
    <w:rsid w:val="00766DF0"/>
    <w:rsid w:val="0077557A"/>
    <w:rsid w:val="00792E9E"/>
    <w:rsid w:val="007A04F2"/>
    <w:rsid w:val="007B574B"/>
    <w:rsid w:val="007C0A49"/>
    <w:rsid w:val="00800FB6"/>
    <w:rsid w:val="008118C0"/>
    <w:rsid w:val="00816B47"/>
    <w:rsid w:val="00823483"/>
    <w:rsid w:val="0087105A"/>
    <w:rsid w:val="00880096"/>
    <w:rsid w:val="00882641"/>
    <w:rsid w:val="008972BB"/>
    <w:rsid w:val="008E4D7C"/>
    <w:rsid w:val="00913B75"/>
    <w:rsid w:val="009459D0"/>
    <w:rsid w:val="009850FA"/>
    <w:rsid w:val="00995F32"/>
    <w:rsid w:val="009A3992"/>
    <w:rsid w:val="009B741C"/>
    <w:rsid w:val="00A51A74"/>
    <w:rsid w:val="00A733E6"/>
    <w:rsid w:val="00A85ED1"/>
    <w:rsid w:val="00AE5C23"/>
    <w:rsid w:val="00B01CBF"/>
    <w:rsid w:val="00B226E6"/>
    <w:rsid w:val="00B30AB9"/>
    <w:rsid w:val="00BA377E"/>
    <w:rsid w:val="00BC1AE8"/>
    <w:rsid w:val="00BD143B"/>
    <w:rsid w:val="00BF70AD"/>
    <w:rsid w:val="00C01C70"/>
    <w:rsid w:val="00C373FA"/>
    <w:rsid w:val="00C506D7"/>
    <w:rsid w:val="00CB1CFE"/>
    <w:rsid w:val="00CD0974"/>
    <w:rsid w:val="00CF0EFF"/>
    <w:rsid w:val="00CF7E46"/>
    <w:rsid w:val="00D00472"/>
    <w:rsid w:val="00D43188"/>
    <w:rsid w:val="00D43CDB"/>
    <w:rsid w:val="00D51512"/>
    <w:rsid w:val="00D531E0"/>
    <w:rsid w:val="00D8251A"/>
    <w:rsid w:val="00D96B5A"/>
    <w:rsid w:val="00E67079"/>
    <w:rsid w:val="00E85B26"/>
    <w:rsid w:val="00E90831"/>
    <w:rsid w:val="00E9739B"/>
    <w:rsid w:val="00EA185E"/>
    <w:rsid w:val="00EB0FCB"/>
    <w:rsid w:val="00EB3BAF"/>
    <w:rsid w:val="00EB56AD"/>
    <w:rsid w:val="00EC64D2"/>
    <w:rsid w:val="00EE1D31"/>
    <w:rsid w:val="00EE6790"/>
    <w:rsid w:val="00F23D15"/>
    <w:rsid w:val="00F3339B"/>
    <w:rsid w:val="00F43260"/>
    <w:rsid w:val="00F9001D"/>
    <w:rsid w:val="00F94622"/>
    <w:rsid w:val="00FB6FA5"/>
    <w:rsid w:val="00FC6CD8"/>
    <w:rsid w:val="00FC7EEB"/>
    <w:rsid w:val="00FD2F40"/>
    <w:rsid w:val="00FD7E55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B662"/>
  <w15:docId w15:val="{B546CFB6-4B92-40B2-8F08-0EC887FC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9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39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47"/>
  </w:style>
  <w:style w:type="paragraph" w:styleId="aa">
    <w:name w:val="footer"/>
    <w:basedOn w:val="a"/>
    <w:link w:val="ab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47"/>
  </w:style>
  <w:style w:type="paragraph" w:styleId="ac">
    <w:name w:val="Balloon Text"/>
    <w:basedOn w:val="a"/>
    <w:link w:val="ad"/>
    <w:uiPriority w:val="99"/>
    <w:semiHidden/>
    <w:unhideWhenUsed/>
    <w:rsid w:val="0014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E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61234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12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61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">
    <w:name w:val="Medium Shading 2 Accent 2"/>
    <w:basedOn w:val="a1"/>
    <w:uiPriority w:val="64"/>
    <w:rsid w:val="00402A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EC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7895-2251-4B26-B7F9-F666F93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3</cp:revision>
  <cp:lastPrinted>2020-03-03T14:59:00Z</cp:lastPrinted>
  <dcterms:created xsi:type="dcterms:W3CDTF">2020-03-03T15:00:00Z</dcterms:created>
  <dcterms:modified xsi:type="dcterms:W3CDTF">2020-09-11T08:08:00Z</dcterms:modified>
</cp:coreProperties>
</file>