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77777777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2D4DB3">
        <w:rPr>
          <w:rFonts w:ascii="Times New Roman" w:eastAsia="Calibri" w:hAnsi="Times New Roman" w:cs="Arial"/>
          <w:sz w:val="24"/>
          <w:szCs w:val="24"/>
        </w:rPr>
        <w:t>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43668">
        <w:rPr>
          <w:rFonts w:ascii="Times New Roman" w:eastAsia="Calibri" w:hAnsi="Times New Roman" w:cs="Arial"/>
          <w:sz w:val="24"/>
          <w:szCs w:val="24"/>
        </w:rPr>
        <w:t>12</w:t>
      </w:r>
      <w:r w:rsidR="000C46D2">
        <w:rPr>
          <w:rFonts w:ascii="Times New Roman" w:eastAsia="Calibri" w:hAnsi="Times New Roman" w:cs="Arial"/>
          <w:sz w:val="24"/>
          <w:szCs w:val="24"/>
        </w:rPr>
        <w:t>.2020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bookmarkStart w:id="0" w:name="_GoBack"/>
      <w:bookmarkEnd w:id="0"/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20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77777777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«Горчаковский двор 14»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77777777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муниципального Собрания внутригородского муниципального образования Тверское в городе Москве от 02.04.2009 № 118 о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Порядке </w:t>
      </w:r>
      <w:r w:rsidR="00E41065" w:rsidRPr="00E41065">
        <w:rPr>
          <w:rFonts w:ascii="Times New Roman" w:hAnsi="Times New Roman"/>
          <w:sz w:val="28"/>
          <w:szCs w:val="28"/>
        </w:rPr>
        <w:t>организации территориального общественного самоуправления во внутригородском муниципальном образовании Тверское в городе Москве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3E4D2551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«Горчаковский двор 14»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proofErr w:type="spellStart"/>
      <w:r w:rsidR="00315043" w:rsidRPr="00315043">
        <w:rPr>
          <w:rFonts w:ascii="Times New Roman" w:hAnsi="Times New Roman"/>
          <w:sz w:val="28"/>
          <w:szCs w:val="28"/>
        </w:rPr>
        <w:t>Горчаковский</w:t>
      </w:r>
      <w:proofErr w:type="spellEnd"/>
      <w:r w:rsidR="00315043" w:rsidRPr="00315043">
        <w:rPr>
          <w:rFonts w:ascii="Times New Roman" w:hAnsi="Times New Roman"/>
          <w:sz w:val="28"/>
          <w:szCs w:val="28"/>
        </w:rPr>
        <w:t xml:space="preserve"> двор 14»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7777777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="005851CA" w:rsidRPr="00BD19F6">
        <w:rPr>
          <w:rFonts w:ascii="Times New Roman" w:hAnsi="Times New Roman"/>
          <w:sz w:val="28"/>
          <w:szCs w:val="28"/>
        </w:rPr>
        <w:t>Тверской  по</w:t>
      </w:r>
      <w:proofErr w:type="gramEnd"/>
      <w:r w:rsidR="005851CA" w:rsidRPr="00BD19F6">
        <w:rPr>
          <w:rFonts w:ascii="Times New Roman" w:hAnsi="Times New Roman"/>
          <w:sz w:val="28"/>
          <w:szCs w:val="28"/>
        </w:rPr>
        <w:t xml:space="preserve">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2B7E004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77777777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B31">
        <w:rPr>
          <w:rFonts w:ascii="Times New Roman" w:hAnsi="Times New Roman"/>
          <w:sz w:val="24"/>
          <w:szCs w:val="24"/>
        </w:rPr>
        <w:lastRenderedPageBreak/>
        <w:t>Приложение  к</w:t>
      </w:r>
      <w:proofErr w:type="gramEnd"/>
      <w:r w:rsidRPr="00C63B31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14:paraId="0268C42B" w14:textId="77777777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муниципального округа Тверской от</w:t>
      </w:r>
    </w:p>
    <w:p w14:paraId="083A44A5" w14:textId="77777777" w:rsidR="00C63B31" w:rsidRPr="00C63B31" w:rsidRDefault="00C63B31" w:rsidP="00C63B31">
      <w:pPr>
        <w:spacing w:after="0" w:line="240" w:lineRule="auto"/>
        <w:ind w:left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17.12.2020 № ___/2020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5365EFE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proofErr w:type="spellStart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Горчаковский</w:t>
      </w:r>
      <w:proofErr w:type="spellEnd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дв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р 14»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8918A9D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 xml:space="preserve">Два подъезда (без нумерации, в Плане 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ГорБТИ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города Москвы лит. Г, </w:t>
      </w:r>
      <w:r w:rsidRPr="00C63B31">
        <w:rPr>
          <w:rFonts w:ascii="Times New Roman" w:hAnsi="Times New Roman"/>
          <w:i/>
          <w:iCs/>
          <w:color w:val="000000"/>
          <w:sz w:val="26"/>
          <w:szCs w:val="26"/>
        </w:rPr>
        <w:t xml:space="preserve">г) </w:t>
      </w:r>
      <w:r w:rsidRPr="00C63B31">
        <w:rPr>
          <w:rFonts w:ascii="Times New Roman" w:hAnsi="Times New Roman"/>
          <w:color w:val="000000"/>
          <w:sz w:val="26"/>
          <w:szCs w:val="26"/>
        </w:rPr>
        <w:t>многоквартирного жилого дома, расположенного по адресу: город Москва, Страстной бульвар, д. 4, строение 3, включая определенную за ТОС территорию:</w:t>
      </w:r>
    </w:p>
    <w:p w14:paraId="027FB036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 xml:space="preserve">- все жилые и нежилые помещения, лестничные клетки и марши на 4 (четырёх) этажах с подвалом, расположенном в цокольном этаже здания, с чердачными помещениями; входная группа лит г (со стороны центральной аллеи дворовой территории); пожарных, аварийных входов, общедомового подъезда со стороны подарочного пространства, согласно </w:t>
      </w:r>
      <w:r w:rsidRPr="00C63B31">
        <w:rPr>
          <w:rFonts w:ascii="Times New Roman" w:hAnsi="Times New Roman"/>
          <w:iCs/>
          <w:color w:val="000000"/>
          <w:sz w:val="26"/>
          <w:szCs w:val="26"/>
        </w:rPr>
        <w:t>схеме территории ТОС</w:t>
      </w:r>
      <w:r w:rsidRPr="00C63B31"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14:paraId="7797AECD" w14:textId="08B26158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>Дворовая территория по центральной оси середины двора лит Ж, Е до оси лит. А, Б. (граница ТОС «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Горчаковский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двор 3»), между строением 3 (квартиры №№ 14, 3, 8, 11 соответственно и строением 3 квартиры №№ 114, 17, 19, 21 соответственно) до оси лит. Ж, Д со стороны строения 5 дом № 4, Страстной бульвар. На части двора расположена входная группа б/н, в Плане 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ГорБТИ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города Москвы лит. </w:t>
      </w:r>
      <w:r w:rsidRPr="00C63B31">
        <w:rPr>
          <w:rFonts w:ascii="Times New Roman" w:hAnsi="Times New Roman"/>
          <w:i/>
          <w:color w:val="000000"/>
          <w:sz w:val="26"/>
          <w:szCs w:val="26"/>
        </w:rPr>
        <w:t>г.</w:t>
      </w:r>
    </w:p>
    <w:p w14:paraId="1119EE9B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 xml:space="preserve">Дворовая территория по центральной оси подарочного пространства лит Ж, Д между строением 3 и строением 5, Страстной бульвар д. №4, на части двора расположена входная группа б/н в Плане 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ГорБТИ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города Москвы лит. Г.</w:t>
      </w:r>
    </w:p>
    <w:p w14:paraId="2AE36BBA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3B31">
        <w:rPr>
          <w:rFonts w:ascii="Times New Roman" w:hAnsi="Times New Roman"/>
          <w:color w:val="000000"/>
          <w:sz w:val="26"/>
          <w:szCs w:val="26"/>
        </w:rPr>
        <w:t>По глухой стене нежилого дома № 5 по Козицкому переулку по оси лит А, Д до границ ТОС «</w:t>
      </w:r>
      <w:proofErr w:type="spellStart"/>
      <w:r w:rsidRPr="00C63B31">
        <w:rPr>
          <w:rFonts w:ascii="Times New Roman" w:hAnsi="Times New Roman"/>
          <w:color w:val="000000"/>
          <w:sz w:val="26"/>
          <w:szCs w:val="26"/>
        </w:rPr>
        <w:t>Горчаковский</w:t>
      </w:r>
      <w:proofErr w:type="spellEnd"/>
      <w:r w:rsidRPr="00C63B31">
        <w:rPr>
          <w:rFonts w:ascii="Times New Roman" w:hAnsi="Times New Roman"/>
          <w:color w:val="000000"/>
          <w:sz w:val="26"/>
          <w:szCs w:val="26"/>
        </w:rPr>
        <w:t xml:space="preserve"> двор 3» ось лит. А, Б.</w:t>
      </w:r>
    </w:p>
    <w:p w14:paraId="71A899FB" w14:textId="77777777" w:rsidR="00C63B31" w:rsidRPr="00C63B31" w:rsidRDefault="00C63B31" w:rsidP="00C63B31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183DF66F" w14:textId="1C23C75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23A3CF64" w14:textId="77777777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5505B"/>
    <w:rsid w:val="001A14F6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5851CA"/>
    <w:rsid w:val="005D1EEF"/>
    <w:rsid w:val="005D386D"/>
    <w:rsid w:val="00695EEE"/>
    <w:rsid w:val="006B0476"/>
    <w:rsid w:val="00757929"/>
    <w:rsid w:val="007860B4"/>
    <w:rsid w:val="008754E5"/>
    <w:rsid w:val="008F0DF6"/>
    <w:rsid w:val="00980A13"/>
    <w:rsid w:val="009A181A"/>
    <w:rsid w:val="009E1390"/>
    <w:rsid w:val="00AB398F"/>
    <w:rsid w:val="00AF7F62"/>
    <w:rsid w:val="00BD19F6"/>
    <w:rsid w:val="00BD6158"/>
    <w:rsid w:val="00BE40BF"/>
    <w:rsid w:val="00C63B31"/>
    <w:rsid w:val="00CE2AA8"/>
    <w:rsid w:val="00CF27F9"/>
    <w:rsid w:val="00D44F21"/>
    <w:rsid w:val="00D960E9"/>
    <w:rsid w:val="00DB26A8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2020-12-10T07:05:00Z</cp:lastPrinted>
  <dcterms:created xsi:type="dcterms:W3CDTF">2020-12-10T07:45:00Z</dcterms:created>
  <dcterms:modified xsi:type="dcterms:W3CDTF">2020-12-10T07:45:00Z</dcterms:modified>
</cp:coreProperties>
</file>