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E9F3F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СОВЕТ ДЕПУТАТОВ</w:t>
      </w:r>
    </w:p>
    <w:p w14:paraId="3B6033F1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МУНИЦИПАЛЬНОГО ОКРУГА ТВЕРСКОЙ</w:t>
      </w:r>
    </w:p>
    <w:p w14:paraId="74B5685C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РЕШЕНИЕ</w:t>
      </w:r>
    </w:p>
    <w:p w14:paraId="6E717A05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1263018A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7B3EB803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302643BA" w14:textId="1CA10B7A" w:rsidR="0057676A" w:rsidRPr="008A0D07" w:rsidRDefault="00500D11" w:rsidP="000178D7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20</w:t>
      </w:r>
      <w:r w:rsidR="00793926" w:rsidRPr="008A0D07">
        <w:rPr>
          <w:rFonts w:ascii="Times New Roman" w:hAnsi="Times New Roman"/>
          <w:color w:val="000000" w:themeColor="text1"/>
          <w:sz w:val="24"/>
        </w:rPr>
        <w:t>.</w:t>
      </w:r>
      <w:r>
        <w:rPr>
          <w:rFonts w:ascii="Times New Roman" w:hAnsi="Times New Roman"/>
          <w:color w:val="000000" w:themeColor="text1"/>
          <w:sz w:val="24"/>
        </w:rPr>
        <w:t>05</w:t>
      </w:r>
      <w:r w:rsidR="00793926" w:rsidRPr="008A0D07">
        <w:rPr>
          <w:rFonts w:ascii="Times New Roman" w:hAnsi="Times New Roman"/>
          <w:color w:val="000000" w:themeColor="text1"/>
          <w:sz w:val="24"/>
        </w:rPr>
        <w:t>.202</w:t>
      </w:r>
      <w:r>
        <w:rPr>
          <w:rFonts w:ascii="Times New Roman" w:hAnsi="Times New Roman"/>
          <w:color w:val="000000" w:themeColor="text1"/>
          <w:sz w:val="24"/>
        </w:rPr>
        <w:t>1</w:t>
      </w:r>
      <w:r w:rsidR="00793926" w:rsidRPr="008A0D07">
        <w:rPr>
          <w:rFonts w:ascii="Times New Roman" w:hAnsi="Times New Roman"/>
          <w:color w:val="000000" w:themeColor="text1"/>
          <w:sz w:val="24"/>
        </w:rPr>
        <w:t xml:space="preserve"> № </w:t>
      </w:r>
      <w:r w:rsidR="0057676A" w:rsidRPr="008A0D07">
        <w:rPr>
          <w:rFonts w:ascii="Times New Roman" w:hAnsi="Times New Roman"/>
          <w:color w:val="000000" w:themeColor="text1"/>
          <w:sz w:val="24"/>
        </w:rPr>
        <w:t>/202</w:t>
      </w:r>
      <w:r>
        <w:rPr>
          <w:rFonts w:ascii="Times New Roman" w:hAnsi="Times New Roman"/>
          <w:color w:val="000000" w:themeColor="text1"/>
          <w:sz w:val="24"/>
        </w:rPr>
        <w:t>1</w:t>
      </w:r>
    </w:p>
    <w:p w14:paraId="4700FB21" w14:textId="77777777" w:rsidR="0057676A" w:rsidRPr="008A0D07" w:rsidRDefault="0057676A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0BAF028C" w14:textId="77777777" w:rsidR="0057676A" w:rsidRPr="008A0D07" w:rsidRDefault="0057676A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54017B5E" w14:textId="77777777" w:rsidR="006D1FBF" w:rsidRPr="008A0D07" w:rsidRDefault="006D1FBF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57E69C10" w14:textId="77777777" w:rsidR="008A0D07" w:rsidRPr="008A0D07" w:rsidRDefault="008A0D07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11"/>
      </w:tblGrid>
      <w:tr w:rsidR="0057676A" w:rsidRPr="00007F15" w14:paraId="413316DC" w14:textId="77777777" w:rsidTr="00793926">
        <w:tc>
          <w:tcPr>
            <w:tcW w:w="5211" w:type="dxa"/>
            <w:shd w:val="clear" w:color="000000" w:fill="FFFFFF"/>
            <w:tcMar>
              <w:left w:w="108" w:type="dxa"/>
              <w:right w:w="108" w:type="dxa"/>
            </w:tcMar>
          </w:tcPr>
          <w:p w14:paraId="44FE06A0" w14:textId="77777777" w:rsidR="0057676A" w:rsidRDefault="0057676A">
            <w:pPr>
              <w:spacing w:after="0" w:line="240" w:lineRule="auto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О согласовании установки</w:t>
            </w:r>
          </w:p>
          <w:p w14:paraId="605108C8" w14:textId="77777777" w:rsidR="0057676A" w:rsidRDefault="0057676A">
            <w:pPr>
              <w:spacing w:after="0" w:line="240" w:lineRule="auto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 xml:space="preserve">ограждающих устройств по адресу: </w:t>
            </w:r>
          </w:p>
          <w:p w14:paraId="1FCAC6A3" w14:textId="6CAD8E98" w:rsidR="0057676A" w:rsidRPr="00007F15" w:rsidRDefault="0057676A" w:rsidP="008A0D07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6"/>
              </w:rPr>
              <w:t xml:space="preserve">Москва, </w:t>
            </w:r>
            <w:bookmarkStart w:id="0" w:name="_Hlk53563426"/>
            <w:bookmarkStart w:id="1" w:name="_Hlk71799265"/>
            <w:r w:rsidR="002E7E11">
              <w:rPr>
                <w:rFonts w:ascii="Times New Roman" w:hAnsi="Times New Roman"/>
                <w:b/>
                <w:sz w:val="26"/>
              </w:rPr>
              <w:t xml:space="preserve">ул. </w:t>
            </w:r>
            <w:r w:rsidR="00500D11">
              <w:rPr>
                <w:rFonts w:ascii="Times New Roman" w:hAnsi="Times New Roman"/>
                <w:b/>
                <w:sz w:val="26"/>
              </w:rPr>
              <w:t>Тверская</w:t>
            </w:r>
            <w:r>
              <w:rPr>
                <w:rFonts w:ascii="Times New Roman" w:hAnsi="Times New Roman"/>
                <w:b/>
                <w:sz w:val="26"/>
              </w:rPr>
              <w:t xml:space="preserve">, </w:t>
            </w:r>
            <w:r w:rsidR="00981643">
              <w:rPr>
                <w:rFonts w:ascii="Times New Roman" w:hAnsi="Times New Roman"/>
                <w:b/>
                <w:sz w:val="26"/>
              </w:rPr>
              <w:t>д.1</w:t>
            </w:r>
            <w:bookmarkEnd w:id="0"/>
            <w:r w:rsidR="00500D11">
              <w:rPr>
                <w:rFonts w:ascii="Times New Roman" w:hAnsi="Times New Roman"/>
                <w:b/>
                <w:sz w:val="26"/>
              </w:rPr>
              <w:t>4</w:t>
            </w:r>
            <w:r w:rsidR="008A0D07">
              <w:rPr>
                <w:rFonts w:ascii="Times New Roman" w:hAnsi="Times New Roman"/>
                <w:b/>
                <w:sz w:val="26"/>
              </w:rPr>
              <w:t xml:space="preserve">  </w:t>
            </w:r>
            <w:bookmarkEnd w:id="1"/>
          </w:p>
        </w:tc>
      </w:tr>
    </w:tbl>
    <w:p w14:paraId="6000BFE0" w14:textId="77777777" w:rsidR="0057676A" w:rsidRDefault="0057676A">
      <w:pPr>
        <w:spacing w:after="0" w:line="240" w:lineRule="auto"/>
        <w:jc w:val="both"/>
        <w:rPr>
          <w:rFonts w:ascii="Times New Roman" w:hAnsi="Times New Roman"/>
          <w:sz w:val="25"/>
        </w:rPr>
      </w:pPr>
    </w:p>
    <w:p w14:paraId="17CDD8EE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sz w:val="26"/>
        </w:rPr>
        <w:t>В соответствии с пунктом 5 части 2 статьи 1 Закона города Москвы от 11.07.2012 № 39 «О наделении органов местного самоуправления муниципальных округов в городе Москве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отдельными полномочиями города Москвы, руководствуясь постановлением Правительства Москвы от 02.07.2013 № 428-ПП «О порядке установки ограждений на придомовых территориях в городе Москве», </w:t>
      </w:r>
      <w:r>
        <w:rPr>
          <w:rFonts w:ascii="Times New Roman" w:hAnsi="Times New Roman"/>
          <w:b/>
          <w:sz w:val="26"/>
        </w:rPr>
        <w:t>Совет депутатов решил:</w:t>
      </w:r>
    </w:p>
    <w:p w14:paraId="4F07F328" w14:textId="20434544" w:rsidR="0057676A" w:rsidRDefault="0057676A" w:rsidP="002E7E11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Согласовать установку ограждающих устройств (</w:t>
      </w:r>
      <w:r w:rsidR="00500D11" w:rsidRPr="00500D11">
        <w:rPr>
          <w:rFonts w:ascii="Times New Roman" w:hAnsi="Times New Roman"/>
          <w:sz w:val="26"/>
        </w:rPr>
        <w:t>распашные ворота, подъемные ворота, шлагбаум в арке со стороны Козицкого пер.</w:t>
      </w:r>
      <w:r>
        <w:rPr>
          <w:rFonts w:ascii="Times New Roman" w:hAnsi="Times New Roman"/>
          <w:sz w:val="26"/>
        </w:rPr>
        <w:t>) по адресу: Москва,</w:t>
      </w:r>
      <w:r>
        <w:rPr>
          <w:rFonts w:ascii="Times New Roman" w:hAnsi="Times New Roman"/>
          <w:b/>
          <w:sz w:val="26"/>
        </w:rPr>
        <w:t xml:space="preserve"> </w:t>
      </w:r>
      <w:r w:rsidR="00500D11" w:rsidRPr="00500D11">
        <w:rPr>
          <w:rFonts w:ascii="Times New Roman" w:hAnsi="Times New Roman"/>
          <w:sz w:val="26"/>
        </w:rPr>
        <w:t>ул. Тверская, д.14</w:t>
      </w:r>
      <w:r w:rsidR="00500D11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согласно проекту размещения, представленном в приложении к настоящему решению, при соблюдении собственниками многоквартирного дома требований п.12, п.13 постановления Правительства Москвы от 02.07.2013 № 428-ПП «О порядке установки ограждений на придомовых территориях в городе Москве».</w:t>
      </w:r>
    </w:p>
    <w:p w14:paraId="7F08376B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2. Уведомить уполномоченное лицо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14:paraId="794307AB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3. Направить настоящее решение в Департамент территориальных органов исполнительной власти города Москва,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14:paraId="1B8A1872" w14:textId="77777777" w:rsidR="0057676A" w:rsidRPr="00CE7FC8" w:rsidRDefault="0057676A" w:rsidP="00CE7FC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848BF">
        <w:rPr>
          <w:rFonts w:ascii="Times New Roman" w:hAnsi="Times New Roman"/>
          <w:sz w:val="26"/>
          <w:szCs w:val="26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Тверской по адресу: </w:t>
      </w:r>
      <w:hyperlink r:id="rId5" w:history="1"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www</w:t>
        </w:r>
        <w:r w:rsidRPr="00A56342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adm</w:t>
        </w:r>
        <w:proofErr w:type="spellEnd"/>
        <w:r w:rsidRPr="00A56342">
          <w:rPr>
            <w:rStyle w:val="a3"/>
            <w:rFonts w:ascii="Times New Roman" w:hAnsi="Times New Roman"/>
            <w:sz w:val="26"/>
            <w:szCs w:val="26"/>
          </w:rPr>
          <w:t>-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tver</w:t>
        </w:r>
        <w:proofErr w:type="spellEnd"/>
        <w:r w:rsidRPr="00A56342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</w:hyperlink>
      <w:r w:rsidRPr="00CE7FC8">
        <w:rPr>
          <w:rFonts w:ascii="Times New Roman" w:hAnsi="Times New Roman"/>
          <w:sz w:val="26"/>
          <w:szCs w:val="26"/>
        </w:rPr>
        <w:t xml:space="preserve">. </w:t>
      </w:r>
    </w:p>
    <w:p w14:paraId="1BD8817E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5. Контроль за выполнением настоящего решения возложить на главу муниципального округа Тверской Я.Б.Якубовича.</w:t>
      </w:r>
    </w:p>
    <w:p w14:paraId="5BEC7B77" w14:textId="77777777" w:rsidR="0057676A" w:rsidRDefault="0057676A">
      <w:pPr>
        <w:spacing w:after="0" w:line="240" w:lineRule="auto"/>
        <w:ind w:firstLine="709"/>
        <w:rPr>
          <w:rFonts w:ascii="Times New Roman" w:hAnsi="Times New Roman"/>
          <w:sz w:val="26"/>
        </w:rPr>
      </w:pPr>
    </w:p>
    <w:p w14:paraId="0C6861AE" w14:textId="77777777" w:rsidR="00C844A4" w:rsidRDefault="00C844A4" w:rsidP="00C844A4">
      <w:pPr>
        <w:pStyle w:val="a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Глава муниципального округа</w:t>
      </w:r>
    </w:p>
    <w:p w14:paraId="1B77FFCB" w14:textId="77777777" w:rsidR="0057676A" w:rsidRDefault="00C844A4" w:rsidP="00C844A4">
      <w:pPr>
        <w:rPr>
          <w:rFonts w:ascii="Times New Roman" w:hAnsi="Times New Roman"/>
          <w:sz w:val="26"/>
        </w:rPr>
      </w:pPr>
      <w:r>
        <w:rPr>
          <w:rFonts w:ascii="Times New Roman" w:eastAsia="Calibri" w:hAnsi="Times New Roman"/>
          <w:b/>
          <w:sz w:val="28"/>
          <w:szCs w:val="28"/>
        </w:rPr>
        <w:t>Тверской                                                                                          Я.Б.Якубович</w:t>
      </w:r>
      <w:r w:rsidR="0057676A">
        <w:rPr>
          <w:rFonts w:ascii="Times New Roman" w:hAnsi="Times New Roman"/>
          <w:sz w:val="26"/>
        </w:rPr>
        <w:br w:type="page"/>
      </w:r>
    </w:p>
    <w:p w14:paraId="659CCF55" w14:textId="72EF679C" w:rsidR="0057676A" w:rsidRDefault="0057676A" w:rsidP="00C6262A">
      <w:pPr>
        <w:spacing w:after="0" w:line="240" w:lineRule="auto"/>
        <w:ind w:left="495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к решению</w:t>
      </w:r>
      <w:r>
        <w:rPr>
          <w:rFonts w:ascii="Times New Roman" w:hAnsi="Times New Roman"/>
          <w:sz w:val="24"/>
        </w:rPr>
        <w:br/>
        <w:t>Совета депутатов муниципального</w:t>
      </w:r>
      <w:r>
        <w:rPr>
          <w:rFonts w:ascii="Times New Roman" w:hAnsi="Times New Roman"/>
          <w:sz w:val="24"/>
        </w:rPr>
        <w:br/>
        <w:t xml:space="preserve">округа Тверской от </w:t>
      </w:r>
      <w:r w:rsidR="00500D11">
        <w:rPr>
          <w:rFonts w:ascii="Times New Roman" w:hAnsi="Times New Roman"/>
          <w:sz w:val="24"/>
        </w:rPr>
        <w:t>20</w:t>
      </w:r>
      <w:r>
        <w:rPr>
          <w:rFonts w:ascii="Times New Roman" w:hAnsi="Times New Roman"/>
          <w:sz w:val="24"/>
        </w:rPr>
        <w:t>.</w:t>
      </w:r>
      <w:r w:rsidR="00500D11">
        <w:rPr>
          <w:rFonts w:ascii="Times New Roman" w:hAnsi="Times New Roman"/>
          <w:sz w:val="24"/>
        </w:rPr>
        <w:t>05</w:t>
      </w:r>
      <w:r>
        <w:rPr>
          <w:rFonts w:ascii="Times New Roman" w:hAnsi="Times New Roman"/>
          <w:sz w:val="24"/>
        </w:rPr>
        <w:t>.202</w:t>
      </w:r>
      <w:r w:rsidR="00500D11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№</w:t>
      </w:r>
      <w:r w:rsidR="00000C4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/202</w:t>
      </w:r>
      <w:r w:rsidR="00500D11">
        <w:rPr>
          <w:rFonts w:ascii="Times New Roman" w:hAnsi="Times New Roman"/>
          <w:sz w:val="24"/>
        </w:rPr>
        <w:t>1</w:t>
      </w:r>
    </w:p>
    <w:p w14:paraId="4BCADFBF" w14:textId="77777777" w:rsidR="0057676A" w:rsidRDefault="0057676A">
      <w:pPr>
        <w:spacing w:after="160" w:line="259" w:lineRule="auto"/>
        <w:rPr>
          <w:rFonts w:ascii="Times New Roman" w:hAnsi="Times New Roman"/>
        </w:rPr>
      </w:pPr>
    </w:p>
    <w:p w14:paraId="40F6837E" w14:textId="77777777" w:rsidR="0057676A" w:rsidRDefault="0057676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Проект размещения ограждающего устройства </w:t>
      </w:r>
    </w:p>
    <w:p w14:paraId="7FB1B1FE" w14:textId="77777777" w:rsidR="00500D11" w:rsidRDefault="0057676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="00500D11" w:rsidRPr="00500D11">
        <w:rPr>
          <w:rFonts w:ascii="Times New Roman" w:hAnsi="Times New Roman"/>
          <w:sz w:val="28"/>
        </w:rPr>
        <w:t xml:space="preserve">распашные ворота, подъемные ворота, </w:t>
      </w:r>
    </w:p>
    <w:p w14:paraId="4C1F6232" w14:textId="28AC93E0" w:rsidR="0057676A" w:rsidRDefault="00500D11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500D11">
        <w:rPr>
          <w:rFonts w:ascii="Times New Roman" w:hAnsi="Times New Roman"/>
          <w:sz w:val="28"/>
        </w:rPr>
        <w:t>шлагбаум в арке со стороны Козицкого пер.</w:t>
      </w:r>
      <w:r w:rsidR="0057676A">
        <w:rPr>
          <w:rFonts w:ascii="Times New Roman" w:hAnsi="Times New Roman"/>
          <w:sz w:val="28"/>
        </w:rPr>
        <w:t xml:space="preserve">) </w:t>
      </w:r>
    </w:p>
    <w:p w14:paraId="6B0707CE" w14:textId="6D6D576F" w:rsidR="0057676A" w:rsidRDefault="0057676A" w:rsidP="002E7E1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адресу</w:t>
      </w:r>
      <w:r w:rsidR="00500D11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 w:rsidR="00500D11" w:rsidRPr="00500D11">
        <w:rPr>
          <w:rFonts w:ascii="Times New Roman" w:hAnsi="Times New Roman"/>
          <w:sz w:val="28"/>
        </w:rPr>
        <w:t xml:space="preserve">ул. Тверская, д.14  </w:t>
      </w:r>
    </w:p>
    <w:p w14:paraId="16C022A1" w14:textId="487DA18A" w:rsidR="004A67F8" w:rsidRDefault="004A67F8" w:rsidP="002E7E11">
      <w:pPr>
        <w:spacing w:after="0" w:line="240" w:lineRule="auto"/>
        <w:jc w:val="center"/>
        <w:rPr>
          <w:rFonts w:ascii="Times New Roman" w:hAnsi="Times New Roman"/>
          <w:noProof/>
          <w:sz w:val="28"/>
        </w:rPr>
      </w:pPr>
    </w:p>
    <w:p w14:paraId="16AB09FF" w14:textId="3E911D25" w:rsidR="004A67F8" w:rsidRDefault="004A67F8" w:rsidP="004A67F8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1. 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6017F266" w14:textId="77777777" w:rsidR="004A67F8" w:rsidRDefault="004A67F8" w:rsidP="004A67F8">
      <w:pPr>
        <w:spacing w:after="0" w:line="240" w:lineRule="auto"/>
        <w:rPr>
          <w:rFonts w:ascii="Times New Roman" w:hAnsi="Times New Roman"/>
          <w:sz w:val="28"/>
        </w:rPr>
      </w:pPr>
    </w:p>
    <w:p w14:paraId="07C35C68" w14:textId="414C5F17" w:rsidR="00252D9C" w:rsidRDefault="004A67F8" w:rsidP="004A67F8">
      <w:pPr>
        <w:pStyle w:val="a8"/>
        <w:ind w:left="-567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drawing>
          <wp:inline distT="0" distB="0" distL="0" distR="0" wp14:anchorId="29E8DF75" wp14:editId="47E4F881">
            <wp:extent cx="5865529" cy="5470497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3973" cy="547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EA58" w14:textId="3EDC219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E025064" w14:textId="59D2C353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059C2D6F" w14:textId="5387AC7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6F0A428" w14:textId="28D6523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11D1752" w14:textId="14146AA0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E4B3AB0" w14:textId="5717657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379CD6C2" w14:textId="16E7975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DA677D1" w14:textId="1A328383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lastRenderedPageBreak/>
        <w:drawing>
          <wp:inline distT="0" distB="0" distL="0" distR="0" wp14:anchorId="1EEBFE20" wp14:editId="2AF59F82">
            <wp:extent cx="5940425" cy="867092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60DEC" w14:textId="360C0E6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07919AD4" w14:textId="150C427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lastRenderedPageBreak/>
        <w:drawing>
          <wp:inline distT="0" distB="0" distL="0" distR="0" wp14:anchorId="125EF0DB" wp14:editId="5EC887E4">
            <wp:extent cx="5940425" cy="843851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B2A6" w14:textId="4387FA3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297447B" w14:textId="102B127B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F70AC75" w14:textId="0094F20E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D16A5A0" w14:textId="18DCE137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CB8C42F" w14:textId="074B2AA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9B0DC07" w14:textId="02CE46E6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lastRenderedPageBreak/>
        <w:drawing>
          <wp:inline distT="0" distB="0" distL="0" distR="0" wp14:anchorId="3E82A0F9" wp14:editId="168F9FC7">
            <wp:extent cx="5940425" cy="834072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0DEA4" w14:textId="71D655D0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6A6F384" w14:textId="0DD8D89C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2FAA15A" w14:textId="740CDAE0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2C35B3C5" w14:textId="233E51B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28D21926" w14:textId="1F1B92B6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FD803AA" w14:textId="1C0A6B17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lastRenderedPageBreak/>
        <w:drawing>
          <wp:inline distT="0" distB="0" distL="0" distR="0" wp14:anchorId="56BB1CF5" wp14:editId="0163D890">
            <wp:extent cx="5940425" cy="848995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5012F" w14:textId="61764AFC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2277E31" w14:textId="1020CCB6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55A0A5A" w14:textId="7A4C0D4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2A6AD9E" w14:textId="5F5F693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A54C650" w14:textId="5148C8A6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0465D1F" w14:textId="1949A7F0" w:rsidR="004A67F8" w:rsidRDefault="00A554F2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drawing>
          <wp:inline distT="0" distB="0" distL="0" distR="0" wp14:anchorId="39BC6A32" wp14:editId="1BF427BE">
            <wp:extent cx="5940425" cy="863282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7F8" w:rsidSect="00AD7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B20BD"/>
    <w:multiLevelType w:val="multilevel"/>
    <w:tmpl w:val="ACDA9684"/>
    <w:lvl w:ilvl="0">
      <w:start w:val="1"/>
      <w:numFmt w:val="decimal"/>
      <w:pStyle w:val="1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851"/>
      </w:pPr>
      <w:rPr>
        <w:rFonts w:hint="default"/>
        <w:b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" w15:restartNumberingAfterBreak="0">
    <w:nsid w:val="1D086692"/>
    <w:multiLevelType w:val="hybridMultilevel"/>
    <w:tmpl w:val="875651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C24D2"/>
    <w:multiLevelType w:val="hybridMultilevel"/>
    <w:tmpl w:val="827C720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765390F"/>
    <w:multiLevelType w:val="hybridMultilevel"/>
    <w:tmpl w:val="496AD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F6190"/>
    <w:multiLevelType w:val="hybridMultilevel"/>
    <w:tmpl w:val="18A6FC5A"/>
    <w:lvl w:ilvl="0" w:tplc="C564130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8B9"/>
    <w:rsid w:val="00000C4A"/>
    <w:rsid w:val="00007F15"/>
    <w:rsid w:val="000178D7"/>
    <w:rsid w:val="00093FF4"/>
    <w:rsid w:val="001848BF"/>
    <w:rsid w:val="001860F8"/>
    <w:rsid w:val="0021520C"/>
    <w:rsid w:val="00252D9C"/>
    <w:rsid w:val="00253E27"/>
    <w:rsid w:val="002751AB"/>
    <w:rsid w:val="002E7E11"/>
    <w:rsid w:val="003A14E0"/>
    <w:rsid w:val="003D08B9"/>
    <w:rsid w:val="004A67F8"/>
    <w:rsid w:val="00500D11"/>
    <w:rsid w:val="0057676A"/>
    <w:rsid w:val="006D1FBF"/>
    <w:rsid w:val="00793926"/>
    <w:rsid w:val="008772E9"/>
    <w:rsid w:val="008A0D07"/>
    <w:rsid w:val="00973C53"/>
    <w:rsid w:val="00981643"/>
    <w:rsid w:val="00A554F2"/>
    <w:rsid w:val="00A56342"/>
    <w:rsid w:val="00AB7E1E"/>
    <w:rsid w:val="00AD7FCE"/>
    <w:rsid w:val="00C6262A"/>
    <w:rsid w:val="00C844A4"/>
    <w:rsid w:val="00CE7FC8"/>
    <w:rsid w:val="00D153B5"/>
    <w:rsid w:val="00E01953"/>
    <w:rsid w:val="00E309A4"/>
    <w:rsid w:val="00E42FA0"/>
    <w:rsid w:val="00E91A34"/>
    <w:rsid w:val="00F40EAB"/>
    <w:rsid w:val="00F63995"/>
    <w:rsid w:val="00FA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2AAC85"/>
  <w15:docId w15:val="{3B19F1DE-827D-4761-9626-D98978F73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FC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252D9C"/>
    <w:pPr>
      <w:keepNext/>
      <w:numPr>
        <w:numId w:val="1"/>
      </w:numPr>
      <w:spacing w:before="240" w:after="60" w:line="360" w:lineRule="auto"/>
      <w:jc w:val="both"/>
      <w:outlineLvl w:val="0"/>
    </w:pPr>
    <w:rPr>
      <w:rFonts w:ascii="Times New Roman" w:hAnsi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252D9C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Times New Roman" w:hAnsi="Times New Roman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252D9C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Times New Roman" w:hAnsi="Times New Roman"/>
      <w:b/>
      <w:bCs/>
      <w:sz w:val="28"/>
      <w:szCs w:val="26"/>
    </w:rPr>
  </w:style>
  <w:style w:type="paragraph" w:styleId="4">
    <w:name w:val="heading 4"/>
    <w:basedOn w:val="a"/>
    <w:next w:val="a"/>
    <w:link w:val="40"/>
    <w:qFormat/>
    <w:locked/>
    <w:rsid w:val="00252D9C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locked/>
    <w:rsid w:val="00252D9C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hAnsi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E7FC8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252D9C"/>
    <w:rPr>
      <w:rFonts w:ascii="Times New Roman" w:hAnsi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2D9C"/>
    <w:rPr>
      <w:rFonts w:ascii="Times New Roman" w:hAnsi="Times New Roman"/>
      <w:b/>
      <w:bCs/>
      <w:iCs/>
      <w:sz w:val="28"/>
      <w:szCs w:val="28"/>
    </w:rPr>
  </w:style>
  <w:style w:type="character" w:customStyle="1" w:styleId="30">
    <w:name w:val="Заголовок 3 Знак"/>
    <w:link w:val="3"/>
    <w:rsid w:val="00252D9C"/>
    <w:rPr>
      <w:rFonts w:ascii="Times New Roman" w:hAnsi="Times New Roman"/>
      <w:b/>
      <w:bCs/>
      <w:sz w:val="28"/>
      <w:szCs w:val="26"/>
    </w:rPr>
  </w:style>
  <w:style w:type="character" w:customStyle="1" w:styleId="40">
    <w:name w:val="Заголовок 4 Знак"/>
    <w:link w:val="4"/>
    <w:rsid w:val="00252D9C"/>
    <w:rPr>
      <w:rFonts w:ascii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252D9C"/>
    <w:rPr>
      <w:rFonts w:ascii="Times New Roman" w:hAnsi="Times New Roman"/>
      <w:b/>
      <w:sz w:val="28"/>
      <w:szCs w:val="28"/>
    </w:rPr>
  </w:style>
  <w:style w:type="character" w:customStyle="1" w:styleId="apple-converted-space">
    <w:name w:val="apple-converted-space"/>
    <w:rsid w:val="00252D9C"/>
  </w:style>
  <w:style w:type="character" w:styleId="a4">
    <w:name w:val="Emphasis"/>
    <w:qFormat/>
    <w:locked/>
    <w:rsid w:val="00252D9C"/>
    <w:rPr>
      <w:i/>
      <w:iCs/>
    </w:rPr>
  </w:style>
  <w:style w:type="paragraph" w:customStyle="1" w:styleId="a5">
    <w:basedOn w:val="a"/>
    <w:next w:val="a6"/>
    <w:unhideWhenUsed/>
    <w:rsid w:val="00252D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caption"/>
    <w:basedOn w:val="a"/>
    <w:next w:val="a"/>
    <w:uiPriority w:val="35"/>
    <w:qFormat/>
    <w:locked/>
    <w:rsid w:val="00252D9C"/>
    <w:pPr>
      <w:spacing w:line="240" w:lineRule="auto"/>
    </w:pPr>
    <w:rPr>
      <w:rFonts w:eastAsia="Calibri"/>
      <w:b/>
      <w:bCs/>
      <w:color w:val="4F81BD"/>
      <w:sz w:val="18"/>
      <w:szCs w:val="18"/>
      <w:lang w:eastAsia="en-US"/>
    </w:rPr>
  </w:style>
  <w:style w:type="paragraph" w:styleId="a8">
    <w:name w:val="No Spacing"/>
    <w:uiPriority w:val="1"/>
    <w:qFormat/>
    <w:rsid w:val="00252D9C"/>
    <w:rPr>
      <w:rFonts w:eastAsia="Calibri"/>
      <w:sz w:val="22"/>
      <w:szCs w:val="22"/>
      <w:lang w:eastAsia="en-US"/>
    </w:rPr>
  </w:style>
  <w:style w:type="paragraph" w:styleId="a6">
    <w:name w:val="Normal (Web)"/>
    <w:basedOn w:val="a"/>
    <w:uiPriority w:val="99"/>
    <w:semiHidden/>
    <w:unhideWhenUsed/>
    <w:rsid w:val="00252D9C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A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3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://www.adm-tver.ru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Марцынович Валентина Вадимовна</dc:creator>
  <cp:lastModifiedBy>Сухарникова Ирина Николаевна</cp:lastModifiedBy>
  <cp:revision>3</cp:revision>
  <cp:lastPrinted>2020-12-01T06:17:00Z</cp:lastPrinted>
  <dcterms:created xsi:type="dcterms:W3CDTF">2021-05-13T08:56:00Z</dcterms:created>
  <dcterms:modified xsi:type="dcterms:W3CDTF">2021-05-13T09:16:00Z</dcterms:modified>
</cp:coreProperties>
</file>