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C0849" w14:textId="77777777" w:rsidR="00757929" w:rsidRPr="00980A13" w:rsidRDefault="00757929" w:rsidP="000859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b/>
          <w:sz w:val="28"/>
          <w:szCs w:val="28"/>
        </w:rPr>
      </w:pPr>
      <w:r w:rsidRPr="00980A13">
        <w:rPr>
          <w:rFonts w:ascii="Times New Roman" w:eastAsia="Calibri" w:hAnsi="Times New Roman" w:cs="Arial"/>
          <w:b/>
          <w:sz w:val="28"/>
          <w:szCs w:val="28"/>
        </w:rPr>
        <w:t>СОВЕТ ДЕПУТАТОВ</w:t>
      </w:r>
    </w:p>
    <w:p w14:paraId="0066C818" w14:textId="77777777" w:rsidR="00757929" w:rsidRPr="00980A13" w:rsidRDefault="00757929" w:rsidP="000859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b/>
          <w:sz w:val="28"/>
          <w:szCs w:val="28"/>
        </w:rPr>
      </w:pPr>
      <w:r w:rsidRPr="00980A13">
        <w:rPr>
          <w:rFonts w:ascii="Times New Roman" w:eastAsia="Calibri" w:hAnsi="Times New Roman" w:cs="Arial"/>
          <w:b/>
          <w:sz w:val="28"/>
          <w:szCs w:val="28"/>
        </w:rPr>
        <w:t>МУНИЦИПАЛЬНОГО ОКРУГА ТВЕРСКОЙ</w:t>
      </w:r>
    </w:p>
    <w:p w14:paraId="0216DFAB" w14:textId="77777777" w:rsidR="00757929" w:rsidRPr="00980A13" w:rsidRDefault="00757929" w:rsidP="000859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b/>
          <w:sz w:val="28"/>
          <w:szCs w:val="28"/>
        </w:rPr>
      </w:pPr>
    </w:p>
    <w:p w14:paraId="428F5746" w14:textId="77777777" w:rsidR="00757929" w:rsidRPr="00980A13" w:rsidRDefault="00757929" w:rsidP="000859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b/>
          <w:bCs/>
          <w:sz w:val="28"/>
          <w:szCs w:val="28"/>
        </w:rPr>
      </w:pPr>
      <w:r w:rsidRPr="00980A13">
        <w:rPr>
          <w:rFonts w:ascii="Times New Roman" w:eastAsia="Calibri" w:hAnsi="Times New Roman" w:cs="Arial"/>
          <w:b/>
          <w:bCs/>
          <w:sz w:val="28"/>
          <w:szCs w:val="28"/>
        </w:rPr>
        <w:t>РЕШЕНИЕ</w:t>
      </w:r>
    </w:p>
    <w:p w14:paraId="1013EA78" w14:textId="77777777" w:rsidR="00757929" w:rsidRPr="002D1233" w:rsidRDefault="00757929" w:rsidP="000859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sz w:val="24"/>
          <w:szCs w:val="24"/>
        </w:rPr>
      </w:pPr>
    </w:p>
    <w:p w14:paraId="6716AD2C" w14:textId="77777777" w:rsidR="00757929" w:rsidRDefault="00757929" w:rsidP="000859C2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left="-851" w:right="4315"/>
        <w:jc w:val="both"/>
        <w:rPr>
          <w:rFonts w:ascii="Times New Roman" w:eastAsia="Calibri" w:hAnsi="Times New Roman" w:cs="Arial"/>
          <w:sz w:val="24"/>
          <w:szCs w:val="24"/>
        </w:rPr>
      </w:pPr>
    </w:p>
    <w:p w14:paraId="6BFE57EF" w14:textId="77777777" w:rsidR="00DB26A8" w:rsidRDefault="00DB26A8" w:rsidP="000859C2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left="-851" w:right="4315"/>
        <w:jc w:val="both"/>
        <w:rPr>
          <w:rFonts w:ascii="Times New Roman" w:eastAsia="Calibri" w:hAnsi="Times New Roman" w:cs="Arial"/>
          <w:sz w:val="24"/>
          <w:szCs w:val="24"/>
        </w:rPr>
      </w:pPr>
    </w:p>
    <w:p w14:paraId="17805BB2" w14:textId="77777777" w:rsidR="00DB26A8" w:rsidRPr="002D1233" w:rsidRDefault="00DB26A8" w:rsidP="000859C2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left="-851" w:right="4315"/>
        <w:jc w:val="both"/>
        <w:rPr>
          <w:rFonts w:ascii="Times New Roman" w:eastAsia="Calibri" w:hAnsi="Times New Roman" w:cs="Arial"/>
          <w:sz w:val="24"/>
          <w:szCs w:val="24"/>
        </w:rPr>
      </w:pPr>
    </w:p>
    <w:p w14:paraId="324A767C" w14:textId="765CE09D" w:rsidR="00757929" w:rsidRPr="00DB26A8" w:rsidRDefault="00757929" w:rsidP="000859C2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left="-851" w:right="4315"/>
        <w:jc w:val="both"/>
        <w:rPr>
          <w:rFonts w:ascii="Times New Roman" w:eastAsia="Calibri" w:hAnsi="Times New Roman" w:cs="Arial"/>
          <w:sz w:val="24"/>
          <w:szCs w:val="24"/>
        </w:rPr>
      </w:pPr>
      <w:r>
        <w:rPr>
          <w:rFonts w:ascii="Times New Roman" w:eastAsia="Calibri" w:hAnsi="Times New Roman" w:cs="Arial"/>
          <w:sz w:val="24"/>
          <w:szCs w:val="24"/>
        </w:rPr>
        <w:t xml:space="preserve">           </w:t>
      </w:r>
      <w:r w:rsidR="00EA1468">
        <w:rPr>
          <w:rFonts w:ascii="Times New Roman" w:eastAsia="Calibri" w:hAnsi="Times New Roman" w:cs="Arial"/>
          <w:sz w:val="24"/>
          <w:szCs w:val="24"/>
        </w:rPr>
        <w:t xml:space="preserve">   </w:t>
      </w:r>
      <w:r w:rsidR="003837AE">
        <w:rPr>
          <w:rFonts w:ascii="Times New Roman" w:eastAsia="Calibri" w:hAnsi="Times New Roman" w:cs="Arial"/>
          <w:sz w:val="24"/>
          <w:szCs w:val="24"/>
        </w:rPr>
        <w:t>27</w:t>
      </w:r>
      <w:r w:rsidR="005D386D">
        <w:rPr>
          <w:rFonts w:ascii="Times New Roman" w:eastAsia="Calibri" w:hAnsi="Times New Roman" w:cs="Arial"/>
          <w:sz w:val="24"/>
          <w:szCs w:val="24"/>
        </w:rPr>
        <w:t>.</w:t>
      </w:r>
      <w:r w:rsidR="003837AE">
        <w:rPr>
          <w:rFonts w:ascii="Times New Roman" w:eastAsia="Calibri" w:hAnsi="Times New Roman" w:cs="Arial"/>
          <w:sz w:val="24"/>
          <w:szCs w:val="24"/>
        </w:rPr>
        <w:t>10</w:t>
      </w:r>
      <w:r w:rsidR="000C46D2">
        <w:rPr>
          <w:rFonts w:ascii="Times New Roman" w:eastAsia="Calibri" w:hAnsi="Times New Roman" w:cs="Arial"/>
          <w:sz w:val="24"/>
          <w:szCs w:val="24"/>
        </w:rPr>
        <w:t>.202</w:t>
      </w:r>
      <w:r w:rsidR="004A15DE">
        <w:rPr>
          <w:rFonts w:ascii="Times New Roman" w:eastAsia="Calibri" w:hAnsi="Times New Roman" w:cs="Arial"/>
          <w:sz w:val="24"/>
          <w:szCs w:val="24"/>
        </w:rPr>
        <w:t>1</w:t>
      </w:r>
      <w:r>
        <w:rPr>
          <w:rFonts w:ascii="Times New Roman" w:eastAsia="Calibri" w:hAnsi="Times New Roman" w:cs="Arial"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 w:cs="Arial"/>
          <w:sz w:val="24"/>
          <w:szCs w:val="24"/>
        </w:rPr>
        <w:t xml:space="preserve">№ </w:t>
      </w:r>
      <w:r w:rsidR="00F4553C" w:rsidRPr="00443668">
        <w:rPr>
          <w:rFonts w:ascii="Times New Roman" w:eastAsia="Calibri" w:hAnsi="Times New Roman" w:cs="Arial"/>
          <w:sz w:val="24"/>
          <w:szCs w:val="24"/>
        </w:rPr>
        <w:t xml:space="preserve"> </w:t>
      </w:r>
      <w:r w:rsidR="00443668">
        <w:rPr>
          <w:rFonts w:ascii="Times New Roman" w:eastAsia="Calibri" w:hAnsi="Times New Roman" w:cs="Arial"/>
          <w:sz w:val="24"/>
          <w:szCs w:val="24"/>
        </w:rPr>
        <w:t>_</w:t>
      </w:r>
      <w:proofErr w:type="gramEnd"/>
      <w:r w:rsidR="00443668">
        <w:rPr>
          <w:rFonts w:ascii="Times New Roman" w:eastAsia="Calibri" w:hAnsi="Times New Roman" w:cs="Arial"/>
          <w:sz w:val="24"/>
          <w:szCs w:val="24"/>
        </w:rPr>
        <w:t>__</w:t>
      </w:r>
      <w:r w:rsidR="005D386D">
        <w:rPr>
          <w:rFonts w:ascii="Times New Roman" w:eastAsia="Calibri" w:hAnsi="Times New Roman" w:cs="Arial"/>
          <w:sz w:val="24"/>
          <w:szCs w:val="24"/>
        </w:rPr>
        <w:t>/20</w:t>
      </w:r>
      <w:r w:rsidR="000C46D2">
        <w:rPr>
          <w:rFonts w:ascii="Times New Roman" w:eastAsia="Calibri" w:hAnsi="Times New Roman" w:cs="Arial"/>
          <w:sz w:val="24"/>
          <w:szCs w:val="24"/>
        </w:rPr>
        <w:t>2</w:t>
      </w:r>
      <w:r w:rsidR="004A15DE">
        <w:rPr>
          <w:rFonts w:ascii="Times New Roman" w:eastAsia="Calibri" w:hAnsi="Times New Roman" w:cs="Arial"/>
          <w:sz w:val="24"/>
          <w:szCs w:val="24"/>
        </w:rPr>
        <w:t>1</w:t>
      </w:r>
    </w:p>
    <w:p w14:paraId="6DB03D13" w14:textId="77777777" w:rsidR="00BD19F6" w:rsidRPr="00443668" w:rsidRDefault="00BD19F6" w:rsidP="000859C2">
      <w:pPr>
        <w:spacing w:after="0" w:line="240" w:lineRule="auto"/>
      </w:pPr>
    </w:p>
    <w:p w14:paraId="1D23ED6D" w14:textId="77777777" w:rsidR="007860B4" w:rsidRPr="00443668" w:rsidRDefault="007860B4" w:rsidP="000859C2">
      <w:pPr>
        <w:spacing w:after="0" w:line="240" w:lineRule="auto"/>
      </w:pPr>
    </w:p>
    <w:p w14:paraId="06583B41" w14:textId="77777777" w:rsidR="007860B4" w:rsidRPr="00443668" w:rsidRDefault="007860B4" w:rsidP="000859C2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</w:tblGrid>
      <w:tr w:rsidR="00757929" w:rsidRPr="002D4DB3" w14:paraId="69C7500D" w14:textId="77777777" w:rsidTr="00CF27F9">
        <w:trPr>
          <w:trHeight w:val="1495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14:paraId="5AD76C18" w14:textId="77777777" w:rsidR="00757929" w:rsidRPr="00C63B31" w:rsidRDefault="00CF27F9" w:rsidP="00226E6F">
            <w:pPr>
              <w:pStyle w:val="a3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C63B31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«</w:t>
            </w:r>
            <w:r w:rsidRPr="00C63B31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О границ</w:t>
            </w:r>
            <w:r w:rsidR="00226E6F" w:rsidRPr="00C63B31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ах</w:t>
            </w:r>
            <w:r w:rsidRPr="00C63B31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 xml:space="preserve"> территории для осуществления деятельности территориального общественного самоуправления «Горчаковский двор 14»</w:t>
            </w:r>
          </w:p>
          <w:p w14:paraId="01E5D920" w14:textId="6C282319" w:rsidR="00C63B31" w:rsidRPr="002D4DB3" w:rsidRDefault="00C63B31" w:rsidP="00226E6F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1E57021B" w14:textId="5CFA69EB" w:rsidR="00BD19F6" w:rsidRDefault="00BD19F6" w:rsidP="000859C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D19F6">
        <w:rPr>
          <w:rFonts w:ascii="Times New Roman" w:hAnsi="Times New Roman"/>
          <w:sz w:val="28"/>
          <w:szCs w:val="28"/>
        </w:rPr>
        <w:t xml:space="preserve">В соответствии </w:t>
      </w:r>
      <w:r w:rsidR="00CF27F9">
        <w:rPr>
          <w:rFonts w:ascii="Times New Roman" w:hAnsi="Times New Roman"/>
          <w:sz w:val="28"/>
          <w:szCs w:val="28"/>
        </w:rPr>
        <w:t xml:space="preserve">с </w:t>
      </w:r>
      <w:r w:rsidR="00CF27F9" w:rsidRPr="00CF27F9">
        <w:rPr>
          <w:rFonts w:ascii="Times New Roman" w:hAnsi="Times New Roman"/>
          <w:bCs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 w:rsidR="002B3C25">
        <w:rPr>
          <w:rFonts w:ascii="Times New Roman" w:hAnsi="Times New Roman"/>
          <w:sz w:val="28"/>
          <w:szCs w:val="28"/>
        </w:rPr>
        <w:t>,</w:t>
      </w:r>
      <w:r w:rsidR="00E41065">
        <w:rPr>
          <w:rFonts w:ascii="Times New Roman" w:hAnsi="Times New Roman"/>
          <w:sz w:val="28"/>
          <w:szCs w:val="28"/>
        </w:rPr>
        <w:t xml:space="preserve"> </w:t>
      </w:r>
      <w:r w:rsidR="00E41065" w:rsidRPr="00E41065">
        <w:rPr>
          <w:rFonts w:ascii="Times New Roman" w:hAnsi="Times New Roman"/>
          <w:sz w:val="28"/>
          <w:szCs w:val="28"/>
        </w:rPr>
        <w:t xml:space="preserve">решением </w:t>
      </w:r>
      <w:r w:rsidR="004A15DE">
        <w:rPr>
          <w:rFonts w:ascii="Times New Roman" w:hAnsi="Times New Roman"/>
          <w:sz w:val="28"/>
          <w:szCs w:val="28"/>
        </w:rPr>
        <w:t>Совета депутатов</w:t>
      </w:r>
      <w:r w:rsidR="00E41065" w:rsidRPr="00E41065">
        <w:rPr>
          <w:rFonts w:ascii="Times New Roman" w:hAnsi="Times New Roman"/>
          <w:sz w:val="28"/>
          <w:szCs w:val="28"/>
        </w:rPr>
        <w:t xml:space="preserve"> муниципального </w:t>
      </w:r>
      <w:r w:rsidR="004A15DE">
        <w:rPr>
          <w:rFonts w:ascii="Times New Roman" w:hAnsi="Times New Roman"/>
          <w:sz w:val="28"/>
          <w:szCs w:val="28"/>
        </w:rPr>
        <w:t>округа</w:t>
      </w:r>
      <w:r w:rsidR="00E41065" w:rsidRPr="00E41065">
        <w:rPr>
          <w:rFonts w:ascii="Times New Roman" w:hAnsi="Times New Roman"/>
          <w:sz w:val="28"/>
          <w:szCs w:val="28"/>
        </w:rPr>
        <w:t xml:space="preserve"> Тверско</w:t>
      </w:r>
      <w:r w:rsidR="004A15DE">
        <w:rPr>
          <w:rFonts w:ascii="Times New Roman" w:hAnsi="Times New Roman"/>
          <w:sz w:val="28"/>
          <w:szCs w:val="28"/>
        </w:rPr>
        <w:t>й</w:t>
      </w:r>
      <w:r w:rsidR="00E41065" w:rsidRPr="00E41065">
        <w:rPr>
          <w:rFonts w:ascii="Times New Roman" w:hAnsi="Times New Roman"/>
          <w:sz w:val="28"/>
          <w:szCs w:val="28"/>
        </w:rPr>
        <w:t xml:space="preserve"> в городе Москве от </w:t>
      </w:r>
      <w:r w:rsidR="004A15DE">
        <w:rPr>
          <w:rFonts w:ascii="Times New Roman" w:hAnsi="Times New Roman"/>
          <w:sz w:val="28"/>
          <w:szCs w:val="28"/>
        </w:rPr>
        <w:t>15</w:t>
      </w:r>
      <w:r w:rsidR="00E41065" w:rsidRPr="00E41065">
        <w:rPr>
          <w:rFonts w:ascii="Times New Roman" w:hAnsi="Times New Roman"/>
          <w:sz w:val="28"/>
          <w:szCs w:val="28"/>
        </w:rPr>
        <w:t>.04.20</w:t>
      </w:r>
      <w:r w:rsidR="004A15DE">
        <w:rPr>
          <w:rFonts w:ascii="Times New Roman" w:hAnsi="Times New Roman"/>
          <w:sz w:val="28"/>
          <w:szCs w:val="28"/>
        </w:rPr>
        <w:t>21</w:t>
      </w:r>
      <w:r w:rsidR="00E41065" w:rsidRPr="00E41065">
        <w:rPr>
          <w:rFonts w:ascii="Times New Roman" w:hAnsi="Times New Roman"/>
          <w:sz w:val="28"/>
          <w:szCs w:val="28"/>
        </w:rPr>
        <w:t xml:space="preserve"> № </w:t>
      </w:r>
      <w:r w:rsidR="004A15DE">
        <w:rPr>
          <w:rFonts w:ascii="Times New Roman" w:hAnsi="Times New Roman"/>
          <w:sz w:val="28"/>
          <w:szCs w:val="28"/>
        </w:rPr>
        <w:t>/2021</w:t>
      </w:r>
      <w:r w:rsidR="00E41065" w:rsidRPr="00E41065">
        <w:rPr>
          <w:rFonts w:ascii="Times New Roman" w:hAnsi="Times New Roman"/>
          <w:sz w:val="28"/>
          <w:szCs w:val="28"/>
        </w:rPr>
        <w:t xml:space="preserve"> </w:t>
      </w:r>
      <w:r w:rsidR="00E41065" w:rsidRPr="00E41065">
        <w:rPr>
          <w:rFonts w:ascii="Times New Roman" w:hAnsi="Times New Roman"/>
          <w:b/>
          <w:sz w:val="28"/>
          <w:szCs w:val="28"/>
        </w:rPr>
        <w:t>«</w:t>
      </w:r>
      <w:r w:rsidR="004A15DE" w:rsidRPr="004A15DE">
        <w:rPr>
          <w:rFonts w:ascii="Times New Roman" w:hAnsi="Times New Roman"/>
          <w:bCs/>
          <w:sz w:val="28"/>
          <w:szCs w:val="28"/>
        </w:rPr>
        <w:t>Об утверждении Порядка организации территориального общественного самоуправления на территории муниципального округа Тверской</w:t>
      </w:r>
      <w:r w:rsidR="00E41065" w:rsidRPr="00E41065">
        <w:rPr>
          <w:rFonts w:ascii="Times New Roman" w:hAnsi="Times New Roman"/>
          <w:b/>
          <w:bCs/>
          <w:sz w:val="28"/>
          <w:szCs w:val="28"/>
        </w:rPr>
        <w:t>»,</w:t>
      </w:r>
      <w:r w:rsidR="00E4106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41065" w:rsidRPr="00E41065">
        <w:rPr>
          <w:rFonts w:ascii="Times New Roman" w:hAnsi="Times New Roman"/>
          <w:bCs/>
          <w:sz w:val="28"/>
          <w:szCs w:val="28"/>
        </w:rPr>
        <w:t xml:space="preserve">Уставом </w:t>
      </w:r>
      <w:r w:rsidR="00E41065">
        <w:rPr>
          <w:rFonts w:ascii="Times New Roman" w:hAnsi="Times New Roman"/>
          <w:bCs/>
          <w:sz w:val="28"/>
          <w:szCs w:val="28"/>
        </w:rPr>
        <w:t>муниципального округа Тверской,</w:t>
      </w:r>
      <w:r w:rsidR="002B3C25">
        <w:rPr>
          <w:rFonts w:ascii="Times New Roman" w:hAnsi="Times New Roman"/>
          <w:sz w:val="28"/>
          <w:szCs w:val="28"/>
        </w:rPr>
        <w:t xml:space="preserve"> </w:t>
      </w:r>
      <w:r w:rsidRPr="00DB26A8">
        <w:rPr>
          <w:rFonts w:ascii="Times New Roman" w:hAnsi="Times New Roman"/>
          <w:b/>
          <w:sz w:val="28"/>
          <w:szCs w:val="28"/>
        </w:rPr>
        <w:t>Совет депутатов решил</w:t>
      </w:r>
      <w:r w:rsidRPr="00BD19F6">
        <w:rPr>
          <w:rFonts w:ascii="Times New Roman" w:hAnsi="Times New Roman"/>
          <w:sz w:val="28"/>
          <w:szCs w:val="28"/>
        </w:rPr>
        <w:t>:</w:t>
      </w:r>
    </w:p>
    <w:p w14:paraId="0AF88833" w14:textId="3E4D2551" w:rsidR="00F71C86" w:rsidRDefault="000859C2" w:rsidP="00695EE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E41065">
        <w:rPr>
          <w:rFonts w:ascii="Times New Roman" w:hAnsi="Times New Roman"/>
          <w:sz w:val="28"/>
          <w:szCs w:val="28"/>
        </w:rPr>
        <w:t> </w:t>
      </w:r>
      <w:r w:rsidR="00413228" w:rsidRPr="00443668">
        <w:rPr>
          <w:rFonts w:ascii="Times New Roman" w:hAnsi="Times New Roman"/>
          <w:i/>
          <w:sz w:val="28"/>
          <w:szCs w:val="28"/>
        </w:rPr>
        <w:t>Согласовать</w:t>
      </w:r>
      <w:r w:rsidR="00413228">
        <w:rPr>
          <w:rFonts w:ascii="Times New Roman" w:hAnsi="Times New Roman"/>
          <w:sz w:val="28"/>
          <w:szCs w:val="28"/>
        </w:rPr>
        <w:t>/</w:t>
      </w:r>
      <w:r w:rsidR="00E41065" w:rsidRPr="00443668">
        <w:rPr>
          <w:rFonts w:ascii="Times New Roman" w:hAnsi="Times New Roman"/>
          <w:i/>
          <w:sz w:val="28"/>
          <w:szCs w:val="28"/>
        </w:rPr>
        <w:t>Отказать в согласовании</w:t>
      </w:r>
      <w:r w:rsidR="00443668">
        <w:rPr>
          <w:rFonts w:ascii="Times New Roman" w:hAnsi="Times New Roman"/>
          <w:sz w:val="28"/>
          <w:szCs w:val="28"/>
        </w:rPr>
        <w:t xml:space="preserve"> </w:t>
      </w:r>
      <w:r w:rsidR="0015505B">
        <w:rPr>
          <w:rFonts w:ascii="Times New Roman" w:hAnsi="Times New Roman"/>
          <w:sz w:val="28"/>
          <w:szCs w:val="28"/>
        </w:rPr>
        <w:t>границ территории</w:t>
      </w:r>
      <w:r w:rsidR="00695EEE" w:rsidRPr="00695EEE">
        <w:rPr>
          <w:rFonts w:ascii="Times New Roman" w:hAnsi="Times New Roman"/>
          <w:sz w:val="28"/>
          <w:szCs w:val="28"/>
        </w:rPr>
        <w:t xml:space="preserve"> </w:t>
      </w:r>
      <w:r w:rsidR="0015505B">
        <w:rPr>
          <w:rFonts w:ascii="Times New Roman" w:hAnsi="Times New Roman"/>
          <w:sz w:val="28"/>
          <w:szCs w:val="28"/>
        </w:rPr>
        <w:t>для осуществления деятельности</w:t>
      </w:r>
      <w:r w:rsidR="00695EEE" w:rsidRPr="00695EEE">
        <w:rPr>
          <w:rFonts w:ascii="Times New Roman" w:hAnsi="Times New Roman"/>
          <w:sz w:val="28"/>
          <w:szCs w:val="28"/>
        </w:rPr>
        <w:t xml:space="preserve"> </w:t>
      </w:r>
      <w:r w:rsidR="00695EEE" w:rsidRPr="00695EEE">
        <w:rPr>
          <w:rFonts w:ascii="Times New Roman" w:hAnsi="Times New Roman"/>
          <w:bCs/>
          <w:sz w:val="28"/>
          <w:szCs w:val="28"/>
        </w:rPr>
        <w:t>территориального общественного самоуправления</w:t>
      </w:r>
      <w:r w:rsidR="00695EEE" w:rsidRPr="00695EEE">
        <w:rPr>
          <w:rFonts w:ascii="Times New Roman" w:hAnsi="Times New Roman"/>
          <w:sz w:val="28"/>
          <w:szCs w:val="28"/>
        </w:rPr>
        <w:t xml:space="preserve"> «Горчаковский двор 14»</w:t>
      </w:r>
      <w:r w:rsidR="00315043">
        <w:rPr>
          <w:rFonts w:ascii="Times New Roman" w:hAnsi="Times New Roman"/>
          <w:sz w:val="28"/>
          <w:szCs w:val="28"/>
        </w:rPr>
        <w:t>, предложенной</w:t>
      </w:r>
      <w:r w:rsidR="00315043" w:rsidRPr="00695EEE">
        <w:rPr>
          <w:rFonts w:ascii="Times New Roman" w:hAnsi="Times New Roman"/>
          <w:sz w:val="28"/>
          <w:szCs w:val="28"/>
        </w:rPr>
        <w:t xml:space="preserve"> </w:t>
      </w:r>
      <w:r w:rsidR="00315043">
        <w:rPr>
          <w:rFonts w:ascii="Times New Roman" w:hAnsi="Times New Roman"/>
          <w:sz w:val="28"/>
          <w:szCs w:val="28"/>
        </w:rPr>
        <w:t xml:space="preserve">инициативной группой по </w:t>
      </w:r>
      <w:r w:rsidR="00315043" w:rsidRPr="00315043">
        <w:rPr>
          <w:rFonts w:ascii="Times New Roman" w:hAnsi="Times New Roman"/>
          <w:sz w:val="28"/>
          <w:szCs w:val="28"/>
        </w:rPr>
        <w:t>учреждению ТОС «</w:t>
      </w:r>
      <w:proofErr w:type="spellStart"/>
      <w:r w:rsidR="00315043" w:rsidRPr="00315043">
        <w:rPr>
          <w:rFonts w:ascii="Times New Roman" w:hAnsi="Times New Roman"/>
          <w:sz w:val="28"/>
          <w:szCs w:val="28"/>
        </w:rPr>
        <w:t>Горчаковский</w:t>
      </w:r>
      <w:proofErr w:type="spellEnd"/>
      <w:r w:rsidR="00315043" w:rsidRPr="00315043">
        <w:rPr>
          <w:rFonts w:ascii="Times New Roman" w:hAnsi="Times New Roman"/>
          <w:sz w:val="28"/>
          <w:szCs w:val="28"/>
        </w:rPr>
        <w:t xml:space="preserve"> двор 14»</w:t>
      </w:r>
      <w:r w:rsidR="00C63B31">
        <w:rPr>
          <w:rFonts w:ascii="Times New Roman" w:hAnsi="Times New Roman"/>
          <w:sz w:val="28"/>
          <w:szCs w:val="28"/>
        </w:rPr>
        <w:t>,</w:t>
      </w:r>
      <w:r w:rsidR="00443668">
        <w:rPr>
          <w:rFonts w:ascii="Times New Roman" w:hAnsi="Times New Roman"/>
          <w:sz w:val="28"/>
          <w:szCs w:val="28"/>
        </w:rPr>
        <w:t xml:space="preserve"> согласно приложению к настоящему решению</w:t>
      </w:r>
      <w:r w:rsidR="00315043">
        <w:rPr>
          <w:rFonts w:ascii="Times New Roman" w:hAnsi="Times New Roman"/>
          <w:sz w:val="28"/>
          <w:szCs w:val="28"/>
        </w:rPr>
        <w:t>.</w:t>
      </w:r>
    </w:p>
    <w:p w14:paraId="7B8DBD74" w14:textId="0DBE4D97" w:rsidR="005851CA" w:rsidRDefault="005D1EEF" w:rsidP="000859C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5851CA" w:rsidRPr="00BD19F6">
        <w:rPr>
          <w:rFonts w:ascii="Times New Roman" w:hAnsi="Times New Roman"/>
          <w:sz w:val="28"/>
          <w:szCs w:val="28"/>
        </w:rPr>
        <w:t xml:space="preserve">. Опубликовать настоящее решение в бюллетене «Московский муниципальный вестник» и разместить на официальном сайте муниципального округа Тверской по адресу: </w:t>
      </w:r>
      <w:hyperlink r:id="rId6" w:history="1">
        <w:r w:rsidR="005851CA" w:rsidRPr="00752029">
          <w:rPr>
            <w:rStyle w:val="a5"/>
            <w:rFonts w:ascii="Times New Roman" w:hAnsi="Times New Roman"/>
            <w:sz w:val="28"/>
            <w:szCs w:val="28"/>
          </w:rPr>
          <w:t>www.adm-tver.ru</w:t>
        </w:r>
      </w:hyperlink>
      <w:r w:rsidR="005851CA" w:rsidRPr="00BD19F6">
        <w:rPr>
          <w:rFonts w:ascii="Times New Roman" w:hAnsi="Times New Roman"/>
          <w:sz w:val="28"/>
          <w:szCs w:val="28"/>
        </w:rPr>
        <w:t>.</w:t>
      </w:r>
    </w:p>
    <w:p w14:paraId="07A9FC70" w14:textId="77777777" w:rsidR="00757929" w:rsidRPr="00C00D32" w:rsidRDefault="005D1EEF" w:rsidP="000859C2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D19F6" w:rsidRPr="00BD19F6">
        <w:rPr>
          <w:rFonts w:ascii="Times New Roman" w:hAnsi="Times New Roman"/>
          <w:sz w:val="28"/>
          <w:szCs w:val="28"/>
        </w:rPr>
        <w:t>. Контроль за выполнением настоящего решения возложить на главу муниципального округа Тверской Я.Б. Якубовича</w:t>
      </w:r>
      <w:r w:rsidR="00757929" w:rsidRPr="00C00D32">
        <w:rPr>
          <w:rFonts w:ascii="Times New Roman" w:eastAsia="Times New Roman" w:hAnsi="Times New Roman"/>
          <w:sz w:val="28"/>
          <w:szCs w:val="28"/>
        </w:rPr>
        <w:t>.</w:t>
      </w:r>
    </w:p>
    <w:p w14:paraId="1F45FA61" w14:textId="77777777" w:rsidR="00757929" w:rsidRDefault="00757929" w:rsidP="000859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14:paraId="5AA31CB9" w14:textId="77777777" w:rsidR="00413228" w:rsidRPr="00C00D32" w:rsidRDefault="00413228" w:rsidP="000859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14:paraId="3E91DBF8" w14:textId="77777777" w:rsidR="00757929" w:rsidRPr="00C00D32" w:rsidRDefault="00757929" w:rsidP="000859C2">
      <w:pPr>
        <w:spacing w:after="0" w:line="240" w:lineRule="auto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14:paraId="7CB08F1C" w14:textId="77777777" w:rsidR="00757929" w:rsidRPr="00C00D32" w:rsidRDefault="00757929" w:rsidP="000859C2">
      <w:pPr>
        <w:spacing w:after="0" w:line="240" w:lineRule="auto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C00D32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Глава муниципального </w:t>
      </w:r>
    </w:p>
    <w:p w14:paraId="1C6F1318" w14:textId="77777777" w:rsidR="00757929" w:rsidRDefault="00757929" w:rsidP="000859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00D32">
        <w:rPr>
          <w:rFonts w:ascii="Times New Roman" w:eastAsia="Calibri" w:hAnsi="Times New Roman"/>
          <w:b/>
          <w:sz w:val="28"/>
          <w:szCs w:val="28"/>
          <w:lang w:eastAsia="en-US"/>
        </w:rPr>
        <w:t>округа Тверской</w:t>
      </w:r>
      <w:r w:rsidRPr="00C00D32">
        <w:rPr>
          <w:rFonts w:ascii="Times New Roman" w:eastAsia="Calibri" w:hAnsi="Times New Roman"/>
          <w:b/>
          <w:sz w:val="28"/>
          <w:szCs w:val="28"/>
          <w:lang w:eastAsia="en-US"/>
        </w:rPr>
        <w:tab/>
        <w:t xml:space="preserve">                      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          </w:t>
      </w:r>
      <w:r w:rsidRPr="00C00D32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                               </w:t>
      </w:r>
      <w:r w:rsidRPr="00C00D32">
        <w:rPr>
          <w:rFonts w:ascii="Times New Roman" w:hAnsi="Times New Roman"/>
          <w:b/>
          <w:sz w:val="28"/>
          <w:szCs w:val="28"/>
        </w:rPr>
        <w:t>Я.Б. Якубович</w:t>
      </w:r>
    </w:p>
    <w:p w14:paraId="6C3C452D" w14:textId="77777777" w:rsidR="00271BE0" w:rsidRDefault="00271BE0" w:rsidP="000859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5F36B7CC" w14:textId="08FC7BF1" w:rsidR="000859C2" w:rsidRDefault="000859C2" w:rsidP="00271BE0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</w:p>
    <w:p w14:paraId="592B71DD" w14:textId="72BC16A8" w:rsidR="00C63B31" w:rsidRDefault="00C63B31" w:rsidP="00271BE0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</w:p>
    <w:p w14:paraId="34BE1009" w14:textId="7A79FD69" w:rsidR="00C63B31" w:rsidRDefault="00C63B31" w:rsidP="00271BE0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</w:p>
    <w:p w14:paraId="34FBA4AC" w14:textId="34E93A52" w:rsidR="00C63B31" w:rsidRDefault="00C63B31" w:rsidP="00271BE0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</w:p>
    <w:p w14:paraId="726F1B7A" w14:textId="2B7E004C" w:rsidR="00C63B31" w:rsidRDefault="00C63B31" w:rsidP="00271BE0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</w:p>
    <w:p w14:paraId="1BDE2985" w14:textId="34EB98DA" w:rsidR="00C63B31" w:rsidRDefault="00C63B31" w:rsidP="00271BE0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</w:p>
    <w:p w14:paraId="19558F57" w14:textId="58B35EF0" w:rsidR="00C63B31" w:rsidRPr="00C63B31" w:rsidRDefault="00C63B31" w:rsidP="00C63B31">
      <w:pPr>
        <w:widowControl w:val="0"/>
        <w:tabs>
          <w:tab w:val="left" w:pos="2635"/>
        </w:tabs>
        <w:autoSpaceDE w:val="0"/>
        <w:autoSpaceDN w:val="0"/>
        <w:adjustRightInd w:val="0"/>
        <w:spacing w:after="0" w:line="240" w:lineRule="auto"/>
        <w:ind w:firstLine="4820"/>
        <w:jc w:val="both"/>
        <w:rPr>
          <w:rFonts w:ascii="Times New Roman" w:hAnsi="Times New Roman"/>
          <w:sz w:val="24"/>
          <w:szCs w:val="24"/>
        </w:rPr>
      </w:pPr>
      <w:r w:rsidRPr="00C63B31">
        <w:rPr>
          <w:rFonts w:ascii="Times New Roman" w:hAnsi="Times New Roman"/>
          <w:sz w:val="24"/>
          <w:szCs w:val="24"/>
        </w:rPr>
        <w:lastRenderedPageBreak/>
        <w:t>Приложение к решению Совета депутатов</w:t>
      </w:r>
    </w:p>
    <w:p w14:paraId="70C239EA" w14:textId="77777777" w:rsidR="004A15DE" w:rsidRDefault="00C63B31" w:rsidP="00C63B31">
      <w:pPr>
        <w:widowControl w:val="0"/>
        <w:tabs>
          <w:tab w:val="left" w:pos="2635"/>
        </w:tabs>
        <w:autoSpaceDE w:val="0"/>
        <w:autoSpaceDN w:val="0"/>
        <w:adjustRightInd w:val="0"/>
        <w:spacing w:after="0" w:line="240" w:lineRule="auto"/>
        <w:ind w:firstLine="4820"/>
        <w:jc w:val="both"/>
        <w:rPr>
          <w:rFonts w:ascii="Times New Roman" w:hAnsi="Times New Roman"/>
          <w:sz w:val="24"/>
          <w:szCs w:val="24"/>
        </w:rPr>
      </w:pPr>
      <w:r w:rsidRPr="00C63B31">
        <w:rPr>
          <w:rFonts w:ascii="Times New Roman" w:hAnsi="Times New Roman"/>
          <w:sz w:val="24"/>
          <w:szCs w:val="24"/>
        </w:rPr>
        <w:t xml:space="preserve">муниципального округа Тверской </w:t>
      </w:r>
    </w:p>
    <w:p w14:paraId="083A44A5" w14:textId="2373CFF1" w:rsidR="00C63B31" w:rsidRPr="00C63B31" w:rsidRDefault="00C63B31" w:rsidP="004A15DE">
      <w:pPr>
        <w:widowControl w:val="0"/>
        <w:tabs>
          <w:tab w:val="left" w:pos="2635"/>
        </w:tabs>
        <w:autoSpaceDE w:val="0"/>
        <w:autoSpaceDN w:val="0"/>
        <w:adjustRightInd w:val="0"/>
        <w:spacing w:after="0" w:line="240" w:lineRule="auto"/>
        <w:ind w:firstLine="4820"/>
        <w:jc w:val="both"/>
        <w:rPr>
          <w:rFonts w:ascii="Times New Roman" w:eastAsia="Calibri" w:hAnsi="Times New Roman"/>
          <w:sz w:val="28"/>
          <w:lang w:eastAsia="en-US"/>
        </w:rPr>
      </w:pPr>
      <w:r w:rsidRPr="00C63B31">
        <w:rPr>
          <w:rFonts w:ascii="Times New Roman" w:hAnsi="Times New Roman"/>
          <w:sz w:val="24"/>
          <w:szCs w:val="24"/>
        </w:rPr>
        <w:t>от</w:t>
      </w:r>
      <w:r w:rsidR="004A15DE">
        <w:rPr>
          <w:rFonts w:ascii="Times New Roman" w:hAnsi="Times New Roman"/>
          <w:sz w:val="24"/>
          <w:szCs w:val="24"/>
        </w:rPr>
        <w:t xml:space="preserve"> </w:t>
      </w:r>
      <w:r w:rsidR="003837AE">
        <w:rPr>
          <w:rFonts w:ascii="Times New Roman" w:hAnsi="Times New Roman"/>
          <w:sz w:val="24"/>
          <w:szCs w:val="24"/>
        </w:rPr>
        <w:t>27</w:t>
      </w:r>
      <w:r w:rsidRPr="00C63B31">
        <w:rPr>
          <w:rFonts w:ascii="Times New Roman" w:hAnsi="Times New Roman"/>
          <w:sz w:val="24"/>
          <w:szCs w:val="24"/>
        </w:rPr>
        <w:t>.</w:t>
      </w:r>
      <w:r w:rsidR="003837AE">
        <w:rPr>
          <w:rFonts w:ascii="Times New Roman" w:hAnsi="Times New Roman"/>
          <w:sz w:val="24"/>
          <w:szCs w:val="24"/>
        </w:rPr>
        <w:t>10</w:t>
      </w:r>
      <w:r w:rsidRPr="00C63B31">
        <w:rPr>
          <w:rFonts w:ascii="Times New Roman" w:hAnsi="Times New Roman"/>
          <w:sz w:val="24"/>
          <w:szCs w:val="24"/>
        </w:rPr>
        <w:t>.202</w:t>
      </w:r>
      <w:r w:rsidR="004A15DE">
        <w:rPr>
          <w:rFonts w:ascii="Times New Roman" w:hAnsi="Times New Roman"/>
          <w:sz w:val="24"/>
          <w:szCs w:val="24"/>
        </w:rPr>
        <w:t>1</w:t>
      </w:r>
      <w:r w:rsidRPr="00C63B31">
        <w:rPr>
          <w:rFonts w:ascii="Times New Roman" w:hAnsi="Times New Roman"/>
          <w:sz w:val="24"/>
          <w:szCs w:val="24"/>
        </w:rPr>
        <w:t xml:space="preserve"> № ___/202</w:t>
      </w:r>
      <w:r w:rsidR="004A15DE">
        <w:rPr>
          <w:rFonts w:ascii="Times New Roman" w:hAnsi="Times New Roman"/>
          <w:sz w:val="24"/>
          <w:szCs w:val="24"/>
        </w:rPr>
        <w:t>1</w:t>
      </w:r>
    </w:p>
    <w:p w14:paraId="3E682910" w14:textId="77777777" w:rsidR="00C63B31" w:rsidRPr="00C63B31" w:rsidRDefault="00C63B31" w:rsidP="00C63B31">
      <w:pPr>
        <w:spacing w:after="0" w:line="240" w:lineRule="auto"/>
        <w:jc w:val="center"/>
        <w:rPr>
          <w:rFonts w:ascii="Times New Roman" w:eastAsia="Calibri" w:hAnsi="Times New Roman"/>
          <w:sz w:val="28"/>
          <w:lang w:eastAsia="en-US"/>
        </w:rPr>
      </w:pPr>
    </w:p>
    <w:p w14:paraId="3CFC2159" w14:textId="5365EFEE" w:rsidR="00C63B31" w:rsidRPr="00C63B31" w:rsidRDefault="00C63B31" w:rsidP="00C63B31">
      <w:pPr>
        <w:spacing w:after="0" w:line="240" w:lineRule="auto"/>
        <w:jc w:val="center"/>
        <w:rPr>
          <w:rFonts w:ascii="Times New Roman" w:eastAsia="Calibri" w:hAnsi="Times New Roman"/>
          <w:b/>
          <w:sz w:val="26"/>
          <w:szCs w:val="26"/>
          <w:lang w:eastAsia="en-US"/>
        </w:rPr>
      </w:pPr>
      <w:r w:rsidRPr="00C63B31">
        <w:rPr>
          <w:rFonts w:ascii="Times New Roman" w:eastAsia="Calibri" w:hAnsi="Times New Roman"/>
          <w:b/>
          <w:sz w:val="26"/>
          <w:szCs w:val="26"/>
          <w:lang w:eastAsia="en-US"/>
        </w:rPr>
        <w:t>Описание территории ТОС «</w:t>
      </w:r>
      <w:proofErr w:type="spellStart"/>
      <w:r w:rsidRPr="00C63B31">
        <w:rPr>
          <w:rFonts w:ascii="Times New Roman" w:eastAsia="Calibri" w:hAnsi="Times New Roman"/>
          <w:b/>
          <w:sz w:val="26"/>
          <w:szCs w:val="26"/>
          <w:lang w:eastAsia="en-US"/>
        </w:rPr>
        <w:t>Горчаковский</w:t>
      </w:r>
      <w:proofErr w:type="spellEnd"/>
      <w:r w:rsidRPr="00C63B31">
        <w:rPr>
          <w:rFonts w:ascii="Times New Roman" w:eastAsia="Calibri" w:hAnsi="Times New Roman"/>
          <w:b/>
          <w:sz w:val="26"/>
          <w:szCs w:val="26"/>
          <w:lang w:eastAsia="en-US"/>
        </w:rPr>
        <w:t xml:space="preserve"> дв</w:t>
      </w:r>
      <w:r>
        <w:rPr>
          <w:rFonts w:ascii="Times New Roman" w:eastAsia="Calibri" w:hAnsi="Times New Roman"/>
          <w:b/>
          <w:sz w:val="26"/>
          <w:szCs w:val="26"/>
          <w:lang w:eastAsia="en-US"/>
        </w:rPr>
        <w:t>о</w:t>
      </w:r>
      <w:r w:rsidRPr="00C63B31">
        <w:rPr>
          <w:rFonts w:ascii="Times New Roman" w:eastAsia="Calibri" w:hAnsi="Times New Roman"/>
          <w:b/>
          <w:sz w:val="26"/>
          <w:szCs w:val="26"/>
          <w:lang w:eastAsia="en-US"/>
        </w:rPr>
        <w:t>р 14»</w:t>
      </w:r>
    </w:p>
    <w:p w14:paraId="2F981605" w14:textId="77777777" w:rsidR="00C63B31" w:rsidRPr="00C63B31" w:rsidRDefault="00C63B31" w:rsidP="00C63B3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14:paraId="15E78FB1" w14:textId="6163232D" w:rsidR="00C20F6B" w:rsidRDefault="00C20F6B" w:rsidP="00C63B3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П</w:t>
      </w:r>
      <w:r w:rsidR="00C63B31" w:rsidRPr="00C63B31">
        <w:rPr>
          <w:rFonts w:ascii="Times New Roman" w:hAnsi="Times New Roman"/>
          <w:color w:val="000000"/>
          <w:sz w:val="26"/>
          <w:szCs w:val="26"/>
        </w:rPr>
        <w:t>одъезд</w:t>
      </w:r>
      <w:r>
        <w:rPr>
          <w:rFonts w:ascii="Times New Roman" w:hAnsi="Times New Roman"/>
          <w:color w:val="000000"/>
          <w:sz w:val="26"/>
          <w:szCs w:val="26"/>
        </w:rPr>
        <w:t>, обозначенный в документах инвентарного учета литерой «Г»</w:t>
      </w:r>
      <w:r w:rsidR="00C63B31" w:rsidRPr="00C63B31">
        <w:rPr>
          <w:rFonts w:ascii="Times New Roman" w:hAnsi="Times New Roman"/>
          <w:color w:val="000000"/>
          <w:sz w:val="26"/>
          <w:szCs w:val="26"/>
        </w:rPr>
        <w:t xml:space="preserve"> многоквартирного жилого дома, расположенного по адресу: город Москва, Страстной бульвар, д. 4, строение 3, включая </w:t>
      </w:r>
      <w:r>
        <w:rPr>
          <w:rFonts w:ascii="Times New Roman" w:hAnsi="Times New Roman"/>
          <w:color w:val="000000"/>
          <w:sz w:val="26"/>
          <w:szCs w:val="26"/>
        </w:rPr>
        <w:t xml:space="preserve">все жилые и нежилые </w:t>
      </w:r>
      <w:r w:rsidR="00C63B31" w:rsidRPr="00C63B31">
        <w:rPr>
          <w:rFonts w:ascii="Times New Roman" w:hAnsi="Times New Roman"/>
          <w:color w:val="000000"/>
          <w:sz w:val="26"/>
          <w:szCs w:val="26"/>
        </w:rPr>
        <w:t>помещения, лестничные клетки и марши на 4 (четырёх) этажах с подвалом</w:t>
      </w:r>
      <w:r>
        <w:rPr>
          <w:rFonts w:ascii="Times New Roman" w:hAnsi="Times New Roman"/>
          <w:color w:val="000000"/>
          <w:sz w:val="26"/>
          <w:szCs w:val="26"/>
        </w:rPr>
        <w:t xml:space="preserve"> и чердачными помещениями; </w:t>
      </w:r>
      <w:r w:rsidR="00C63B31" w:rsidRPr="00C63B31">
        <w:rPr>
          <w:rFonts w:ascii="Times New Roman" w:hAnsi="Times New Roman"/>
          <w:color w:val="000000"/>
          <w:sz w:val="26"/>
          <w:szCs w:val="26"/>
        </w:rPr>
        <w:t>пожарны</w:t>
      </w:r>
      <w:r>
        <w:rPr>
          <w:rFonts w:ascii="Times New Roman" w:hAnsi="Times New Roman"/>
          <w:color w:val="000000"/>
          <w:sz w:val="26"/>
          <w:szCs w:val="26"/>
        </w:rPr>
        <w:t>ми</w:t>
      </w:r>
      <w:r w:rsidR="00C63B31" w:rsidRPr="00C63B31">
        <w:rPr>
          <w:rFonts w:ascii="Times New Roman" w:hAnsi="Times New Roman"/>
          <w:color w:val="000000"/>
          <w:sz w:val="26"/>
          <w:szCs w:val="26"/>
        </w:rPr>
        <w:t>, аварийны</w:t>
      </w:r>
      <w:r>
        <w:rPr>
          <w:rFonts w:ascii="Times New Roman" w:hAnsi="Times New Roman"/>
          <w:color w:val="000000"/>
          <w:sz w:val="26"/>
          <w:szCs w:val="26"/>
        </w:rPr>
        <w:t>ми</w:t>
      </w:r>
      <w:r w:rsidR="00C63B31" w:rsidRPr="00C63B31">
        <w:rPr>
          <w:rFonts w:ascii="Times New Roman" w:hAnsi="Times New Roman"/>
          <w:color w:val="000000"/>
          <w:sz w:val="26"/>
          <w:szCs w:val="26"/>
        </w:rPr>
        <w:t xml:space="preserve"> вход</w:t>
      </w:r>
      <w:r>
        <w:rPr>
          <w:rFonts w:ascii="Times New Roman" w:hAnsi="Times New Roman"/>
          <w:color w:val="000000"/>
          <w:sz w:val="26"/>
          <w:szCs w:val="26"/>
        </w:rPr>
        <w:t>ами;</w:t>
      </w:r>
      <w:r w:rsidR="00C63B31" w:rsidRPr="00C63B31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 xml:space="preserve">согласно схеме часть дворовой территории по центральной оси середины двора литеры </w:t>
      </w:r>
      <w:r w:rsidR="00C63B31" w:rsidRPr="00C63B31">
        <w:rPr>
          <w:rFonts w:ascii="Times New Roman" w:hAnsi="Times New Roman"/>
          <w:color w:val="000000"/>
          <w:sz w:val="26"/>
          <w:szCs w:val="26"/>
        </w:rPr>
        <w:t>Ж, Е до оси лит</w:t>
      </w:r>
      <w:r>
        <w:rPr>
          <w:rFonts w:ascii="Times New Roman" w:hAnsi="Times New Roman"/>
          <w:color w:val="000000"/>
          <w:sz w:val="26"/>
          <w:szCs w:val="26"/>
        </w:rPr>
        <w:t>еры</w:t>
      </w:r>
      <w:r w:rsidR="00C63B31" w:rsidRPr="00C63B31">
        <w:rPr>
          <w:rFonts w:ascii="Times New Roman" w:hAnsi="Times New Roman"/>
          <w:color w:val="000000"/>
          <w:sz w:val="26"/>
          <w:szCs w:val="26"/>
        </w:rPr>
        <w:t xml:space="preserve"> А, Б</w:t>
      </w:r>
      <w:r>
        <w:rPr>
          <w:rFonts w:ascii="Times New Roman" w:hAnsi="Times New Roman"/>
          <w:color w:val="000000"/>
          <w:sz w:val="26"/>
          <w:szCs w:val="26"/>
        </w:rPr>
        <w:t xml:space="preserve"> по оси литеры Е, А (граница нежилого помещения на 1 этаже и квартирой № 14) до глухой стены нежилого дома № 5 по Козицкому переулку; по оси литеры А, Д до входной группы подвального нежилого помещения в строении 5; по оси литеры Д, Ж между строениями 3 и 5.</w:t>
      </w:r>
    </w:p>
    <w:p w14:paraId="3349528F" w14:textId="77777777" w:rsidR="00C20F6B" w:rsidRDefault="00C20F6B" w:rsidP="00C63B3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14:paraId="23A3CF64" w14:textId="691E94F6" w:rsidR="00C63B31" w:rsidRDefault="000B2786" w:rsidP="00F469C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554589E4" wp14:editId="5B16EAF2">
            <wp:extent cx="6380726" cy="4373217"/>
            <wp:effectExtent l="0" t="0" r="127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6656" cy="43772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63B31" w:rsidSect="008F0DF6">
      <w:pgSz w:w="11906" w:h="16838"/>
      <w:pgMar w:top="1135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9E7444"/>
    <w:multiLevelType w:val="multilevel"/>
    <w:tmpl w:val="62141F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7774641"/>
    <w:multiLevelType w:val="multilevel"/>
    <w:tmpl w:val="617A1D6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F62575A"/>
    <w:multiLevelType w:val="hybridMultilevel"/>
    <w:tmpl w:val="C32C016C"/>
    <w:lvl w:ilvl="0" w:tplc="76A07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6367F3"/>
    <w:multiLevelType w:val="hybridMultilevel"/>
    <w:tmpl w:val="29F0264E"/>
    <w:lvl w:ilvl="0" w:tplc="76A07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F62"/>
    <w:rsid w:val="00077117"/>
    <w:rsid w:val="000859C2"/>
    <w:rsid w:val="000B2786"/>
    <w:rsid w:val="000C46D2"/>
    <w:rsid w:val="000D3F72"/>
    <w:rsid w:val="0015505B"/>
    <w:rsid w:val="001A14F6"/>
    <w:rsid w:val="00226E6F"/>
    <w:rsid w:val="00271BE0"/>
    <w:rsid w:val="00295028"/>
    <w:rsid w:val="002B3C25"/>
    <w:rsid w:val="002D4DB3"/>
    <w:rsid w:val="002E73EE"/>
    <w:rsid w:val="00315043"/>
    <w:rsid w:val="003837AE"/>
    <w:rsid w:val="003A4969"/>
    <w:rsid w:val="003B502D"/>
    <w:rsid w:val="00413228"/>
    <w:rsid w:val="00443668"/>
    <w:rsid w:val="004A15DE"/>
    <w:rsid w:val="005851CA"/>
    <w:rsid w:val="005D1EEF"/>
    <w:rsid w:val="005D386D"/>
    <w:rsid w:val="00695EEE"/>
    <w:rsid w:val="006B0476"/>
    <w:rsid w:val="00757929"/>
    <w:rsid w:val="007860B4"/>
    <w:rsid w:val="008754E5"/>
    <w:rsid w:val="008F0DF6"/>
    <w:rsid w:val="00980A13"/>
    <w:rsid w:val="009A181A"/>
    <w:rsid w:val="009E1390"/>
    <w:rsid w:val="00AB398F"/>
    <w:rsid w:val="00AF7F62"/>
    <w:rsid w:val="00BD19F6"/>
    <w:rsid w:val="00BD6158"/>
    <w:rsid w:val="00BE40BF"/>
    <w:rsid w:val="00C20F6B"/>
    <w:rsid w:val="00C63B31"/>
    <w:rsid w:val="00CE2AA8"/>
    <w:rsid w:val="00CF27F9"/>
    <w:rsid w:val="00D44F21"/>
    <w:rsid w:val="00D960E9"/>
    <w:rsid w:val="00DB26A8"/>
    <w:rsid w:val="00E41065"/>
    <w:rsid w:val="00EA1468"/>
    <w:rsid w:val="00F4553C"/>
    <w:rsid w:val="00F469C4"/>
    <w:rsid w:val="00F71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03BFC"/>
  <w15:chartTrackingRefBased/>
  <w15:docId w15:val="{0E0DB594-DCB1-4A23-99C6-663BD42D1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7929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7929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7579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5D386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55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505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709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-tv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2C167-EB96-46A4-87C9-B28CC590F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Links>
    <vt:vector size="6" baseType="variant">
      <vt:variant>
        <vt:i4>7143535</vt:i4>
      </vt:variant>
      <vt:variant>
        <vt:i4>0</vt:i4>
      </vt:variant>
      <vt:variant>
        <vt:i4>0</vt:i4>
      </vt:variant>
      <vt:variant>
        <vt:i4>5</vt:i4>
      </vt:variant>
      <vt:variant>
        <vt:lpwstr>http://www.adm-tver.ru/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Марцынович Валентина Вадимовна</dc:creator>
  <cp:keywords/>
  <cp:lastModifiedBy>Сухарникова Ирина Николаевна</cp:lastModifiedBy>
  <cp:revision>8</cp:revision>
  <cp:lastPrinted>2020-12-10T07:05:00Z</cp:lastPrinted>
  <dcterms:created xsi:type="dcterms:W3CDTF">2021-04-14T07:57:00Z</dcterms:created>
  <dcterms:modified xsi:type="dcterms:W3CDTF">2021-10-26T12:40:00Z</dcterms:modified>
</cp:coreProperties>
</file>