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3B" w:rsidRDefault="009D213B" w:rsidP="009D21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9D213B" w:rsidRDefault="009D213B" w:rsidP="009D21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</w:p>
    <w:p w:rsidR="009D213B" w:rsidRDefault="009D213B" w:rsidP="009D213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9D213B" w:rsidRDefault="009D213B" w:rsidP="009D213B">
      <w:pPr>
        <w:spacing w:line="326" w:lineRule="exact"/>
        <w:ind w:left="40"/>
        <w:jc w:val="center"/>
        <w:rPr>
          <w:b/>
          <w:bCs/>
          <w:color w:val="000000"/>
          <w:sz w:val="28"/>
          <w:szCs w:val="28"/>
        </w:rPr>
      </w:pPr>
    </w:p>
    <w:p w:rsidR="009D213B" w:rsidRDefault="009D213B" w:rsidP="009D213B">
      <w:pPr>
        <w:spacing w:line="326" w:lineRule="exact"/>
        <w:ind w:left="40"/>
        <w:jc w:val="center"/>
        <w:rPr>
          <w:b/>
          <w:bCs/>
          <w:color w:val="000000"/>
          <w:sz w:val="28"/>
          <w:szCs w:val="28"/>
        </w:rPr>
      </w:pPr>
    </w:p>
    <w:p w:rsidR="009D213B" w:rsidRDefault="009D213B" w:rsidP="009D213B">
      <w:pPr>
        <w:pStyle w:val="a3"/>
        <w:rPr>
          <w:rStyle w:val="3"/>
          <w:rFonts w:eastAsia="Calibri"/>
          <w:sz w:val="24"/>
          <w:szCs w:val="24"/>
        </w:rPr>
      </w:pPr>
      <w:r>
        <w:rPr>
          <w:rStyle w:val="3"/>
          <w:rFonts w:eastAsia="Calibri"/>
          <w:sz w:val="28"/>
          <w:szCs w:val="28"/>
        </w:rPr>
        <w:t xml:space="preserve"> </w:t>
      </w:r>
      <w:r>
        <w:rPr>
          <w:rStyle w:val="3"/>
          <w:rFonts w:eastAsia="Calibri"/>
          <w:sz w:val="24"/>
          <w:szCs w:val="24"/>
        </w:rPr>
        <w:t>14.04.2016  №  646 /2016</w:t>
      </w:r>
    </w:p>
    <w:p w:rsidR="009D213B" w:rsidRDefault="009D213B" w:rsidP="009D213B">
      <w:pPr>
        <w:jc w:val="center"/>
      </w:pPr>
    </w:p>
    <w:tbl>
      <w:tblPr>
        <w:tblStyle w:val="a4"/>
        <w:tblW w:w="0" w:type="auto"/>
        <w:tblInd w:w="0" w:type="dxa"/>
        <w:tblLook w:val="04A0"/>
      </w:tblPr>
      <w:tblGrid>
        <w:gridCol w:w="4503"/>
      </w:tblGrid>
      <w:tr w:rsidR="009D213B" w:rsidRPr="009D213B" w:rsidTr="009D213B">
        <w:trPr>
          <w:trHeight w:val="83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213B" w:rsidRPr="009D213B" w:rsidRDefault="009D213B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D213B">
              <w:rPr>
                <w:rStyle w:val="a5"/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О согласовании установки    ограждающих устройств  по адресу: </w:t>
            </w:r>
            <w:proofErr w:type="spellStart"/>
            <w:r w:rsidRPr="009D213B">
              <w:rPr>
                <w:rStyle w:val="a5"/>
                <w:rFonts w:ascii="Times New Roman" w:hAnsi="Times New Roman" w:cs="Times New Roman"/>
                <w:sz w:val="25"/>
                <w:szCs w:val="25"/>
                <w:lang w:eastAsia="en-US"/>
              </w:rPr>
              <w:t>Долгоруковская</w:t>
            </w:r>
            <w:proofErr w:type="spellEnd"/>
            <w:r w:rsidRPr="009D213B">
              <w:rPr>
                <w:rStyle w:val="a5"/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ул., д.40</w:t>
            </w:r>
          </w:p>
        </w:tc>
      </w:tr>
    </w:tbl>
    <w:p w:rsidR="009D213B" w:rsidRPr="009D213B" w:rsidRDefault="009D213B" w:rsidP="009D213B">
      <w:pPr>
        <w:pStyle w:val="a3"/>
        <w:rPr>
          <w:rFonts w:ascii="Times New Roman" w:hAnsi="Times New Roman" w:cs="Times New Roman"/>
        </w:rPr>
      </w:pPr>
      <w:r w:rsidRPr="009D213B">
        <w:rPr>
          <w:rFonts w:ascii="Times New Roman" w:hAnsi="Times New Roman" w:cs="Times New Roman"/>
          <w:sz w:val="25"/>
          <w:szCs w:val="25"/>
        </w:rPr>
        <w:t> </w:t>
      </w:r>
    </w:p>
    <w:p w:rsidR="009D213B" w:rsidRDefault="009D213B" w:rsidP="009D213B">
      <w:pPr>
        <w:pStyle w:val="a3"/>
        <w:jc w:val="both"/>
        <w:rPr>
          <w:rStyle w:val="a5"/>
          <w:b w:val="0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proofErr w:type="gramStart"/>
      <w:r>
        <w:rPr>
          <w:rFonts w:ascii="Times New Roman" w:hAnsi="Times New Roman" w:cs="Times New Roman"/>
          <w:sz w:val="25"/>
          <w:szCs w:val="25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>
        <w:rPr>
          <w:rStyle w:val="a5"/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  </w:t>
      </w:r>
      <w:r>
        <w:rPr>
          <w:rStyle w:val="a5"/>
          <w:rFonts w:ascii="Times New Roman" w:hAnsi="Times New Roman" w:cs="Times New Roman"/>
          <w:b w:val="0"/>
          <w:sz w:val="25"/>
          <w:szCs w:val="25"/>
        </w:rPr>
        <w:t>Совет депутатов решил:</w:t>
      </w:r>
      <w:proofErr w:type="gramEnd"/>
    </w:p>
    <w:p w:rsidR="009D213B" w:rsidRDefault="009D213B" w:rsidP="009D213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 Согласовать   установку ограждающих  устройств на придомовой территории по адресу: </w:t>
      </w:r>
      <w:proofErr w:type="spellStart"/>
      <w:proofErr w:type="gramStart"/>
      <w:r>
        <w:rPr>
          <w:rFonts w:ascii="Times New Roman" w:hAnsi="Times New Roman" w:cs="Times New Roman"/>
          <w:sz w:val="25"/>
          <w:szCs w:val="25"/>
        </w:rPr>
        <w:t>Долгоруковская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ул., д.40  (2 автоматических шлагбаума: со стороны ул. </w:t>
      </w:r>
      <w:proofErr w:type="spellStart"/>
      <w:r>
        <w:rPr>
          <w:rFonts w:ascii="Times New Roman" w:hAnsi="Times New Roman" w:cs="Times New Roman"/>
          <w:sz w:val="25"/>
          <w:szCs w:val="25"/>
        </w:rPr>
        <w:t>Долгоруковская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и </w:t>
      </w:r>
      <w:proofErr w:type="spellStart"/>
      <w:r>
        <w:rPr>
          <w:rFonts w:ascii="Times New Roman" w:hAnsi="Times New Roman" w:cs="Times New Roman"/>
          <w:sz w:val="25"/>
          <w:szCs w:val="25"/>
        </w:rPr>
        <w:t>Нововоротниковского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пер</w:t>
      </w:r>
      <w:r>
        <w:rPr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)  согласно   схеме размещения и  при условии соблюдения требования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(или) проезду транспортных средств на территорию общего пользования, определяемые в соответствии с законодательством Российской Федерации о градостроительной деятельности.</w:t>
      </w:r>
    </w:p>
    <w:p w:rsidR="009D213B" w:rsidRDefault="009D213B" w:rsidP="009D213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 Инициативной  группе, обратившейся   по вопросу  установки  ограждающего устройства по адресу: </w:t>
      </w:r>
      <w:proofErr w:type="spellStart"/>
      <w:r>
        <w:rPr>
          <w:rFonts w:ascii="Times New Roman" w:hAnsi="Times New Roman" w:cs="Times New Roman"/>
          <w:sz w:val="25"/>
          <w:szCs w:val="25"/>
        </w:rPr>
        <w:t>Долгоруковская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ул., д.40, обеспечить  возможность пользования ограждающим  устройством  всеми  собственниками   помещений   многоквартирных  домов  по   вышеуказанному адресу.</w:t>
      </w:r>
    </w:p>
    <w:p w:rsidR="009D213B" w:rsidRDefault="009D213B" w:rsidP="009D213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 Направить настоящее решение в Департамент территориальных органов  исполнительной власти города Москва,</w:t>
      </w:r>
      <w:r>
        <w:rPr>
          <w:rStyle w:val="a5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9D213B" w:rsidRDefault="009D213B" w:rsidP="009D213B">
      <w:pPr>
        <w:pStyle w:val="a3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t xml:space="preserve">4. Опубликовать настоящее решение в бюллетене «Московский муниципальный вестник» 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>
        <w:rPr>
          <w:rFonts w:ascii="Times New Roman" w:hAnsi="Times New Roman" w:cs="Times New Roman"/>
          <w:sz w:val="25"/>
          <w:szCs w:val="25"/>
        </w:rPr>
        <w:t>www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adm</w:t>
      </w:r>
      <w:proofErr w:type="spellEnd"/>
      <w:r>
        <w:rPr>
          <w:rFonts w:ascii="Times New Roman" w:hAnsi="Times New Roman" w:cs="Times New Roman"/>
          <w:sz w:val="25"/>
          <w:szCs w:val="25"/>
        </w:rPr>
        <w:t>-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tver</w:t>
      </w:r>
      <w:proofErr w:type="spellEnd"/>
      <w:r>
        <w:rPr>
          <w:rFonts w:ascii="Times New Roman" w:hAnsi="Times New Roman" w:cs="Times New Roman"/>
          <w:sz w:val="25"/>
          <w:szCs w:val="25"/>
        </w:rPr>
        <w:t>.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ru</w:t>
      </w:r>
      <w:proofErr w:type="spellEnd"/>
    </w:p>
    <w:p w:rsidR="009D213B" w:rsidRDefault="009D213B" w:rsidP="009D213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 Настоящее решение вступает в силу со дня его принятия.</w:t>
      </w:r>
    </w:p>
    <w:p w:rsidR="009D213B" w:rsidRDefault="009D213B" w:rsidP="009D213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на временно исполняющего полномочия  главы муниципального округа Тверской  П.А. Малышева.</w:t>
      </w:r>
    </w:p>
    <w:p w:rsidR="009D213B" w:rsidRDefault="009D213B" w:rsidP="009D213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9D213B" w:rsidRDefault="009D213B" w:rsidP="009D213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9D213B" w:rsidRDefault="009D213B" w:rsidP="009D213B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исполняющий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 полномочия </w:t>
      </w:r>
    </w:p>
    <w:p w:rsidR="002B4F86" w:rsidRPr="009D213B" w:rsidRDefault="009D213B" w:rsidP="009D213B">
      <w:pPr>
        <w:tabs>
          <w:tab w:val="left" w:pos="4185"/>
        </w:tabs>
      </w:pPr>
      <w:r>
        <w:rPr>
          <w:rFonts w:ascii="Times New Roman" w:hAnsi="Times New Roman" w:cs="Times New Roman"/>
          <w:b/>
          <w:sz w:val="25"/>
          <w:szCs w:val="25"/>
        </w:rPr>
        <w:t>главы муниципального округа Тверской                                             П.А.Малышев</w:t>
      </w:r>
    </w:p>
    <w:sectPr w:rsidR="002B4F86" w:rsidRPr="009D213B" w:rsidSect="009D21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13B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13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6F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13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D2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D213B"/>
    <w:rPr>
      <w:b/>
      <w:bCs/>
    </w:rPr>
  </w:style>
  <w:style w:type="character" w:customStyle="1" w:styleId="3">
    <w:name w:val="Основной текст (3)"/>
    <w:basedOn w:val="a0"/>
    <w:rsid w:val="009D21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2</cp:revision>
  <dcterms:created xsi:type="dcterms:W3CDTF">2016-04-15T07:49:00Z</dcterms:created>
  <dcterms:modified xsi:type="dcterms:W3CDTF">2016-04-15T07:49:00Z</dcterms:modified>
</cp:coreProperties>
</file>