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A" w:rsidRDefault="00B640CA"/>
    <w:p w:rsidR="001E7DC7" w:rsidRDefault="001E7DC7" w:rsidP="001E7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7DC7" w:rsidRDefault="001E7DC7" w:rsidP="001E7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E7DC7" w:rsidRDefault="001E7DC7" w:rsidP="001E7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7DC7" w:rsidRDefault="001E7DC7" w:rsidP="001E7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C7" w:rsidRDefault="001E7DC7" w:rsidP="001E7DC7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14.04.2016 №  651 /2016</w:t>
      </w:r>
    </w:p>
    <w:p w:rsidR="001E7DC7" w:rsidRDefault="001E7DC7" w:rsidP="001E7DC7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361"/>
      </w:tblGrid>
      <w:tr w:rsidR="00B640CA" w:rsidTr="00B640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CA" w:rsidRDefault="00B640CA">
            <w:pPr>
              <w:pStyle w:val="a3"/>
              <w:spacing w:before="0" w:beforeAutospacing="0" w:after="0" w:afterAutospacing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eastAsia="en-US"/>
              </w:rPr>
              <w:t>Об  установлении границ территории для осуществления деятельности территориального общественного самоуправления «</w:t>
            </w:r>
            <w:proofErr w:type="spellStart"/>
            <w:r>
              <w:rPr>
                <w:rStyle w:val="a6"/>
                <w:sz w:val="26"/>
                <w:szCs w:val="26"/>
                <w:lang w:eastAsia="en-US"/>
              </w:rPr>
              <w:t>Томиус</w:t>
            </w:r>
            <w:proofErr w:type="spellEnd"/>
            <w:r>
              <w:rPr>
                <w:rStyle w:val="a6"/>
                <w:sz w:val="26"/>
                <w:szCs w:val="26"/>
                <w:lang w:eastAsia="en-US"/>
              </w:rPr>
              <w:t xml:space="preserve"> - 1»</w:t>
            </w:r>
          </w:p>
        </w:tc>
      </w:tr>
    </w:tbl>
    <w:p w:rsidR="00B640CA" w:rsidRDefault="00B640CA" w:rsidP="00B640CA">
      <w:pPr>
        <w:pStyle w:val="a3"/>
        <w:spacing w:before="0" w:beforeAutospacing="0" w:after="0" w:afterAutospacing="0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ab/>
      </w:r>
    </w:p>
    <w:p w:rsidR="00B640CA" w:rsidRDefault="00B640CA" w:rsidP="00B640CA">
      <w:pPr>
        <w:pStyle w:val="a3"/>
        <w:spacing w:before="0" w:beforeAutospacing="0" w:after="0" w:afterAutospacing="0"/>
        <w:jc w:val="both"/>
        <w:rPr>
          <w:rStyle w:val="a6"/>
          <w:b w:val="0"/>
          <w:sz w:val="26"/>
          <w:szCs w:val="26"/>
        </w:rPr>
      </w:pPr>
      <w:r>
        <w:rPr>
          <w:rStyle w:val="a6"/>
          <w:sz w:val="26"/>
          <w:szCs w:val="26"/>
        </w:rPr>
        <w:tab/>
      </w:r>
      <w:proofErr w:type="gramStart"/>
      <w:r>
        <w:rPr>
          <w:rStyle w:val="a6"/>
          <w:b w:val="0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Решения муниципального собрания внутригородского муниципального образования Тверское в городе Москве от 27.10.2011 № 294/2011 «О территориальном общественном самоуправлении во внутригородском муниципальном образовании Тверское в городе Москве», Постановления муниципалитета внутригородского муниципального образования Тверское в городе Москве от 22.11.2011 № 39-ПМУс «Об утверждении Административного регламента предоставления муниципальной</w:t>
      </w:r>
      <w:proofErr w:type="gramEnd"/>
      <w:r>
        <w:rPr>
          <w:rStyle w:val="a6"/>
          <w:b w:val="0"/>
          <w:sz w:val="26"/>
          <w:szCs w:val="26"/>
        </w:rPr>
        <w:t xml:space="preserve"> услуги по регистрации уставов территориальных общественных самоуправлений», Устава администрации муниципального округа Тверской Совет депутатов решил:</w:t>
      </w:r>
    </w:p>
    <w:p w:rsidR="00B640CA" w:rsidRDefault="00B640CA" w:rsidP="00B640CA">
      <w:pPr>
        <w:pStyle w:val="a3"/>
        <w:spacing w:before="0" w:beforeAutospacing="0" w:after="0" w:afterAutospacing="0"/>
        <w:jc w:val="both"/>
        <w:rPr>
          <w:rStyle w:val="a6"/>
          <w:b w:val="0"/>
          <w:sz w:val="26"/>
          <w:szCs w:val="26"/>
        </w:rPr>
      </w:pPr>
    </w:p>
    <w:p w:rsidR="00B640CA" w:rsidRDefault="00B640CA" w:rsidP="00B64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>Установить границы территории (в рамках границ межевания) для осуществления деятельности территориального общественного самоуправления «</w:t>
      </w:r>
      <w:proofErr w:type="spellStart"/>
      <w:r>
        <w:rPr>
          <w:rStyle w:val="a6"/>
          <w:b w:val="0"/>
          <w:sz w:val="26"/>
          <w:szCs w:val="26"/>
        </w:rPr>
        <w:t>Томиус</w:t>
      </w:r>
      <w:proofErr w:type="spellEnd"/>
      <w:r>
        <w:rPr>
          <w:rStyle w:val="a6"/>
          <w:b w:val="0"/>
          <w:sz w:val="26"/>
          <w:szCs w:val="26"/>
        </w:rPr>
        <w:t xml:space="preserve"> – 1» по адресу: 1-я </w:t>
      </w:r>
      <w:proofErr w:type="spellStart"/>
      <w:r>
        <w:rPr>
          <w:rStyle w:val="a6"/>
          <w:b w:val="0"/>
          <w:sz w:val="26"/>
          <w:szCs w:val="26"/>
        </w:rPr>
        <w:t>Миусская</w:t>
      </w:r>
      <w:proofErr w:type="spellEnd"/>
      <w:r>
        <w:rPr>
          <w:rStyle w:val="a6"/>
          <w:b w:val="0"/>
          <w:sz w:val="26"/>
          <w:szCs w:val="26"/>
        </w:rPr>
        <w:t xml:space="preserve"> ул., д.20, стр.5, д.20, стр.4, согласно приложенной схеме.</w:t>
      </w:r>
    </w:p>
    <w:p w:rsidR="00B640CA" w:rsidRDefault="00B640CA" w:rsidP="00B64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Границы территории, на которой осуществляется территориальное общественное самоуправление, не </w:t>
      </w:r>
      <w:proofErr w:type="gramStart"/>
      <w:r>
        <w:rPr>
          <w:rStyle w:val="a6"/>
          <w:b w:val="0"/>
          <w:sz w:val="26"/>
          <w:szCs w:val="26"/>
        </w:rPr>
        <w:t>является границами земельного участка и не попадают</w:t>
      </w:r>
      <w:proofErr w:type="gramEnd"/>
      <w:r>
        <w:rPr>
          <w:rStyle w:val="a6"/>
          <w:b w:val="0"/>
          <w:sz w:val="26"/>
          <w:szCs w:val="26"/>
        </w:rPr>
        <w:t xml:space="preserve"> в сферу действия земельного законодательства.</w:t>
      </w:r>
    </w:p>
    <w:p w:rsidR="00B640CA" w:rsidRDefault="00B640CA" w:rsidP="00B640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              муниципальный вестник»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640CA" w:rsidRDefault="00B640CA" w:rsidP="00B640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B640CA" w:rsidRDefault="00B640CA" w:rsidP="00B64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CA" w:rsidRDefault="00B640CA" w:rsidP="00B640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полномочия </w:t>
      </w:r>
    </w:p>
    <w:p w:rsidR="002B4F86" w:rsidRPr="00B640CA" w:rsidRDefault="00B640CA" w:rsidP="00B640CA">
      <w:r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округа Тверской                                          П.А.Малышев                            </w:t>
      </w:r>
    </w:p>
    <w:sectPr w:rsidR="002B4F86" w:rsidRPr="00B640CA" w:rsidSect="001E7D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AB8"/>
    <w:multiLevelType w:val="hybridMultilevel"/>
    <w:tmpl w:val="8438D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C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DC7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221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40CA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0CA"/>
    <w:pPr>
      <w:ind w:left="720"/>
      <w:contextualSpacing/>
    </w:pPr>
  </w:style>
  <w:style w:type="table" w:styleId="a5">
    <w:name w:val="Table Grid"/>
    <w:basedOn w:val="a1"/>
    <w:uiPriority w:val="59"/>
    <w:rsid w:val="00B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40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2016-04-15T09:10:00Z</cp:lastPrinted>
  <dcterms:created xsi:type="dcterms:W3CDTF">2016-04-15T09:04:00Z</dcterms:created>
  <dcterms:modified xsi:type="dcterms:W3CDTF">2016-04-15T09:11:00Z</dcterms:modified>
</cp:coreProperties>
</file>