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CC" w:rsidRPr="00E316CC" w:rsidRDefault="00E316CC" w:rsidP="00E31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16C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316CC" w:rsidRPr="00E316CC" w:rsidRDefault="00E316CC" w:rsidP="00E31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CC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E316CC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E316CC" w:rsidRDefault="00E316CC" w:rsidP="00E316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316CC" w:rsidRDefault="00E316CC" w:rsidP="00E316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16.03.2017 №  36</w:t>
      </w:r>
      <w:r>
        <w:rPr>
          <w:rFonts w:ascii="Times New Roman" w:hAnsi="Times New Roman" w:cs="Times New Roman"/>
          <w:sz w:val="26"/>
          <w:szCs w:val="26"/>
        </w:rPr>
        <w:t xml:space="preserve"> /2017</w:t>
      </w:r>
    </w:p>
    <w:bookmarkEnd w:id="0"/>
    <w:p w:rsidR="00E316CC" w:rsidRDefault="00E316CC" w:rsidP="00E316C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E316CC" w:rsidTr="00E316CC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6CC" w:rsidRPr="00E316CC" w:rsidRDefault="00E316CC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316CC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О согласовании  установки    ограждающего устройства  по адресу: Москва, ул. Тверская, д.12, между стр.3 и стр.7</w:t>
            </w:r>
          </w:p>
        </w:tc>
      </w:tr>
    </w:tbl>
    <w:p w:rsidR="00E316CC" w:rsidRDefault="00E316CC" w:rsidP="00E31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6CC" w:rsidRDefault="00E316CC" w:rsidP="00E316CC">
      <w:pPr>
        <w:pStyle w:val="a3"/>
        <w:jc w:val="both"/>
        <w:rPr>
          <w:rStyle w:val="a5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 </w:t>
      </w:r>
      <w:r>
        <w:rPr>
          <w:rStyle w:val="a5"/>
          <w:rFonts w:ascii="Times New Roman" w:hAnsi="Times New Roman" w:cs="Times New Roman"/>
          <w:bCs w:val="0"/>
          <w:sz w:val="25"/>
          <w:szCs w:val="25"/>
        </w:rPr>
        <w:t>Совет депутатов решил:</w:t>
      </w:r>
    </w:p>
    <w:p w:rsidR="00E316CC" w:rsidRDefault="00E316CC" w:rsidP="00E316CC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Согласовать установку ограждающего устройства на придомовой территории многоквартирных домов по адресу: Москва, ул. Тверская, </w:t>
      </w:r>
      <w:r w:rsidR="002A4CB1">
        <w:rPr>
          <w:rFonts w:ascii="Times New Roman" w:hAnsi="Times New Roman" w:cs="Times New Roman"/>
          <w:sz w:val="25"/>
          <w:szCs w:val="25"/>
        </w:rPr>
        <w:t xml:space="preserve"> д.12, </w:t>
      </w:r>
      <w:r>
        <w:rPr>
          <w:rFonts w:ascii="Times New Roman" w:hAnsi="Times New Roman" w:cs="Times New Roman"/>
          <w:sz w:val="25"/>
          <w:szCs w:val="25"/>
        </w:rPr>
        <w:t>между стр.3 и стр.7 согласно схеме размещения, при соблюдении собственниками многоквартирных домов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E316CC" w:rsidRDefault="00E316CC" w:rsidP="00E316C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многоквартирных домов,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E316CC" w:rsidRDefault="00E316CC" w:rsidP="00E316C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многоквартирных домов.</w:t>
      </w:r>
    </w:p>
    <w:p w:rsidR="00E316CC" w:rsidRDefault="00E316CC" w:rsidP="00E316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316CC" w:rsidRDefault="00E316CC" w:rsidP="00E316C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E316CC" w:rsidRDefault="00E316CC" w:rsidP="00E316C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E316CC" w:rsidRDefault="00E316CC" w:rsidP="00E316C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316CC" w:rsidRDefault="00E316CC" w:rsidP="00E316C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316CC" w:rsidRDefault="00E316CC" w:rsidP="00E316CC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E316CC" w:rsidRDefault="00E316CC" w:rsidP="00E316CC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главы муниципального округа Тверской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П.А.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Малышев</w:t>
      </w:r>
    </w:p>
    <w:p w:rsidR="00E316CC" w:rsidRDefault="00E316CC" w:rsidP="00E316CC">
      <w:pPr>
        <w:jc w:val="center"/>
      </w:pPr>
    </w:p>
    <w:p w:rsidR="00A46DD0" w:rsidRDefault="00A46DD0" w:rsidP="00E316CC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9"/>
    <w:rsid w:val="002A4CB1"/>
    <w:rsid w:val="00954110"/>
    <w:rsid w:val="00A46DD0"/>
    <w:rsid w:val="00A93F39"/>
    <w:rsid w:val="00E316CC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6C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316C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31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6C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316C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31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5</cp:revision>
  <cp:lastPrinted>2017-03-20T07:08:00Z</cp:lastPrinted>
  <dcterms:created xsi:type="dcterms:W3CDTF">2017-03-20T07:05:00Z</dcterms:created>
  <dcterms:modified xsi:type="dcterms:W3CDTF">2017-03-20T07:09:00Z</dcterms:modified>
</cp:coreProperties>
</file>