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E" w:rsidRDefault="00DC789E"/>
    <w:p w:rsidR="00DC789E" w:rsidRPr="00DC789E" w:rsidRDefault="00DC789E" w:rsidP="00DC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89E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DC789E" w:rsidRPr="00DC789E" w:rsidRDefault="00DC789E" w:rsidP="00DC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89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DC789E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</w:p>
    <w:p w:rsidR="00DC789E" w:rsidRPr="00DC789E" w:rsidRDefault="00DC789E" w:rsidP="00DC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9E" w:rsidRPr="00DC789E" w:rsidRDefault="00DC789E" w:rsidP="00DC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89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DC789E" w:rsidRPr="00DC789E" w:rsidRDefault="00DC789E" w:rsidP="00DC789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C789E" w:rsidRPr="00DC789E" w:rsidRDefault="00DC789E" w:rsidP="00DC789E">
      <w:pPr>
        <w:tabs>
          <w:tab w:val="left" w:pos="4680"/>
        </w:tabs>
        <w:ind w:left="-851" w:right="431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20.04.2017 № 62</w:t>
      </w:r>
      <w:r w:rsidRPr="00DC789E">
        <w:rPr>
          <w:rFonts w:ascii="Times New Roman" w:eastAsiaTheme="minorHAnsi" w:hAnsi="Times New Roman"/>
          <w:sz w:val="24"/>
          <w:szCs w:val="24"/>
          <w:lang w:eastAsia="en-US"/>
        </w:rPr>
        <w:t xml:space="preserve"> /2017</w:t>
      </w:r>
    </w:p>
    <w:p w:rsidR="00DC789E" w:rsidRPr="00DC789E" w:rsidRDefault="00DC789E" w:rsidP="00DC789E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DC789E" w:rsidTr="00DC789E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789E" w:rsidRDefault="00DC789E" w:rsidP="00DC789E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C789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Об отмене решения Совета депутатов муниципального округа Тверской от 15.09.2016 №702/2016 «</w:t>
            </w:r>
            <w:r w:rsidRPr="00DC789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согласовании установки    ограждающих устройств  по адресу: Москва, ул. </w:t>
            </w:r>
            <w:proofErr w:type="spellStart"/>
            <w:r w:rsidRPr="00DC789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Долгоруковская</w:t>
            </w:r>
            <w:proofErr w:type="spellEnd"/>
            <w:r w:rsidRPr="00DC789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, д.40</w:t>
            </w:r>
            <w:r w:rsidRPr="00DC789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89E" w:rsidRDefault="00DC789E" w:rsidP="00DC789E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соответствии с пунктом 5 части 2 статьи 1 Закона города Москвы от 11.07.2012 года № 39 «О наделении органов местного самоуправления муниципальных округов </w:t>
      </w:r>
      <w:r w:rsidRPr="00DC78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5"/>
          <w:szCs w:val="25"/>
        </w:rPr>
        <w:t xml:space="preserve">Протестом Тверской межрайонной прокуратуры от 02.02.2017 №7-02-2017,  </w:t>
      </w: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  <w:proofErr w:type="gramEnd"/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>
        <w:rPr>
          <w:rFonts w:ascii="Times New Roman" w:hAnsi="Times New Roman" w:cs="Times New Roman"/>
          <w:sz w:val="25"/>
          <w:szCs w:val="25"/>
        </w:rPr>
        <w:t>Отменить решение Совета депутатов муниципального округа Тверской от 15.09.2016 №702/2016 «</w:t>
      </w:r>
      <w:r w:rsidRPr="00DC789E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О согласовании установки    ограждающих устройств  по адресу: Москва, ул. </w:t>
      </w:r>
      <w:proofErr w:type="spellStart"/>
      <w:r w:rsidRPr="00DC789E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Долгоруковская</w:t>
      </w:r>
      <w:proofErr w:type="spellEnd"/>
      <w:r w:rsidRPr="00DC789E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, д.40»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. Настоящее решение вступает в силу со дня его принятия.</w:t>
      </w: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C789E" w:rsidRDefault="00DC789E" w:rsidP="00DC789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DC789E" w:rsidRDefault="00DC789E" w:rsidP="00DC789E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П.А.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Малышев</w:t>
      </w:r>
    </w:p>
    <w:p w:rsidR="00F447F4" w:rsidRPr="00DC789E" w:rsidRDefault="00F447F4" w:rsidP="00DC789E">
      <w:pPr>
        <w:ind w:firstLine="708"/>
      </w:pPr>
    </w:p>
    <w:sectPr w:rsidR="00F447F4" w:rsidRPr="00DC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58"/>
    <w:rsid w:val="005A0958"/>
    <w:rsid w:val="00DC789E"/>
    <w:rsid w:val="00F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89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C789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7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89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C789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2017-04-21T10:17:00Z</cp:lastPrinted>
  <dcterms:created xsi:type="dcterms:W3CDTF">2017-04-21T10:09:00Z</dcterms:created>
  <dcterms:modified xsi:type="dcterms:W3CDTF">2017-04-21T10:18:00Z</dcterms:modified>
</cp:coreProperties>
</file>