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220A9A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F332D" w:rsidRPr="00220A9A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 № </w:t>
      </w:r>
      <w:r w:rsidR="00E63E4E">
        <w:rPr>
          <w:rFonts w:ascii="Times New Roman" w:hAnsi="Times New Roman" w:cs="Times New Roman"/>
          <w:sz w:val="26"/>
          <w:szCs w:val="26"/>
          <w:lang w:eastAsia="ru-RU"/>
        </w:rPr>
        <w:t>113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/201</w:t>
      </w:r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>8</w:t>
      </w:r>
    </w:p>
    <w:p w:rsidR="005F332D" w:rsidRDefault="005F332D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3E4E" w:rsidRDefault="00E63E4E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3E4E" w:rsidRPr="00220A9A" w:rsidRDefault="00E63E4E" w:rsidP="00A35F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F83" w:rsidRPr="00220A9A" w:rsidRDefault="00A35F83" w:rsidP="00A35F83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управы  в 201</w:t>
      </w:r>
      <w:r w:rsidR="005F332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8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году</w:t>
      </w:r>
    </w:p>
    <w:p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35F83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 Федеральным законом  от 06.10.2003 №131-ФЗ «Об общих принципах организации местного самоуправления в Российской Федерации», пунктом 1  части 1 статьи 1 Закона 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решил: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F332D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1. </w:t>
      </w:r>
      <w:r w:rsidR="00A35F83" w:rsidRPr="005F332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Назначить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заслушивание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proofErr w:type="gramStart"/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отчета главы управы Тверского района города Москвы</w:t>
      </w:r>
      <w:proofErr w:type="gramEnd"/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 резул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ьтатах деятельности  в 201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8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году  на   дату очередного заседания в </w:t>
      </w:r>
      <w:r w:rsidR="00F44EA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марте 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года.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направить  в Департамент территориальных органов исполнительной власти  города Москвы,  префектуру Центрального административного округа города Москвы, управу Тверского района города Москвы.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3.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Опубликовать настоящее решение в бюллетене «Муниципальный вестник»  и разместить на официальном сайте муниципального округа  Тверской по адресу: </w:t>
      </w:r>
      <w:hyperlink r:id="rId5" w:history="1"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www</w:t>
        </w:r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.</w:t>
        </w:r>
        <w:proofErr w:type="spellStart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adm</w:t>
        </w:r>
        <w:proofErr w:type="spellEnd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-tver.ru</w:t>
        </w:r>
      </w:hyperlink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4.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принятия.</w:t>
      </w:r>
    </w:p>
    <w:p w:rsidR="00A35F83" w:rsidRPr="00220A9A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5. </w:t>
      </w:r>
      <w:proofErr w:type="gramStart"/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</w:t>
      </w:r>
      <w:r>
        <w:rPr>
          <w:rFonts w:ascii="Times New Roman" w:hAnsi="Times New Roman" w:cs="Times New Roman"/>
          <w:sz w:val="26"/>
          <w:szCs w:val="26"/>
          <w:lang w:eastAsia="ru-RU"/>
        </w:rPr>
        <w:t>ципального округа Тверской Я.Б.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Якубовича.</w:t>
      </w: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5F83" w:rsidRPr="00220A9A" w:rsidRDefault="00A35F83" w:rsidP="00A3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DB583C" w:rsidRDefault="00A35F83" w:rsidP="007B6384">
      <w:pPr>
        <w:spacing w:after="0" w:line="240" w:lineRule="auto"/>
        <w:jc w:val="both"/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sectPr w:rsidR="00DB583C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2"/>
    <w:rsid w:val="00060A52"/>
    <w:rsid w:val="005F332D"/>
    <w:rsid w:val="007B6384"/>
    <w:rsid w:val="007F58AA"/>
    <w:rsid w:val="00A35F83"/>
    <w:rsid w:val="00DA2441"/>
    <w:rsid w:val="00DB583C"/>
    <w:rsid w:val="00E458CC"/>
    <w:rsid w:val="00E63E4E"/>
    <w:rsid w:val="00F44EA6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dcterms:created xsi:type="dcterms:W3CDTF">2018-12-19T12:51:00Z</dcterms:created>
  <dcterms:modified xsi:type="dcterms:W3CDTF">2018-12-20T13:55:00Z</dcterms:modified>
</cp:coreProperties>
</file>