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BEA55" w14:textId="2C5821D5" w:rsidR="002277CB" w:rsidRPr="00E45D63" w:rsidRDefault="002277CB" w:rsidP="002277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14:paraId="6FC99D23" w14:textId="77777777" w:rsidR="002277CB" w:rsidRPr="00E45D63" w:rsidRDefault="002277CB" w:rsidP="002277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E45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ТВЕРСКОЙ</w:t>
      </w:r>
      <w:proofErr w:type="gramEnd"/>
    </w:p>
    <w:p w14:paraId="249E34E3" w14:textId="77777777" w:rsidR="002277CB" w:rsidRPr="00E45D63" w:rsidRDefault="002277CB" w:rsidP="002277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5FB4F7" w14:textId="77777777" w:rsidR="002277CB" w:rsidRPr="00E45D63" w:rsidRDefault="002277CB" w:rsidP="002277CB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5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14:paraId="46AE5307" w14:textId="77777777" w:rsidR="002277CB" w:rsidRPr="00E45D63" w:rsidRDefault="002277CB" w:rsidP="002277C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41194" w14:textId="77777777" w:rsidR="005A6985" w:rsidRPr="00E45D63" w:rsidRDefault="005A6985" w:rsidP="002277C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33309" w14:textId="77777777" w:rsidR="005A6985" w:rsidRPr="00E45D63" w:rsidRDefault="005A6985" w:rsidP="002277C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992B2" w14:textId="77777777" w:rsidR="005A6985" w:rsidRPr="00E45D63" w:rsidRDefault="005A6985" w:rsidP="002277C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D99DF" w14:textId="77777777" w:rsidR="005A6985" w:rsidRPr="00E45D63" w:rsidRDefault="005A6985" w:rsidP="002277C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4C65E" w14:textId="1A1DEEF2" w:rsidR="002277CB" w:rsidRPr="00E45D63" w:rsidRDefault="0062443B" w:rsidP="002277C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D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2277CB" w:rsidRPr="00E45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160B" w:rsidRPr="00E45D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5D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2277CB" w:rsidRPr="00E45D6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1160B" w:rsidRPr="00E45D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77CB" w:rsidRPr="00E4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85390" w:rsidRPr="00E45D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228</w:t>
      </w:r>
      <w:r w:rsidR="002277CB" w:rsidRPr="00E45D63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91160B" w:rsidRPr="00E45D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16DAF37F" w14:textId="77777777" w:rsidR="002277CB" w:rsidRPr="00E45D63" w:rsidRDefault="002277CB" w:rsidP="002277CB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8BBFF77" w14:textId="77777777" w:rsidR="0091160B" w:rsidRDefault="0091160B" w:rsidP="002277CB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14:paraId="09B3EEBA" w14:textId="77777777" w:rsidR="00E45D63" w:rsidRPr="00E45D63" w:rsidRDefault="00E45D63" w:rsidP="002277CB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277CB" w:rsidRPr="006F68E2" w14:paraId="0A9C4661" w14:textId="77777777" w:rsidTr="00F1486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60E0624" w14:textId="77777777" w:rsidR="00F1486A" w:rsidRDefault="002277CB" w:rsidP="007529F3">
            <w:pPr>
              <w:pStyle w:val="a3"/>
              <w:ind w:right="-108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 внесении изменений в решение Совета депутатов </w:t>
            </w:r>
            <w:r w:rsidR="005A698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</w:t>
            </w:r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униципального округа </w:t>
            </w:r>
            <w:proofErr w:type="gramStart"/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Тверской</w:t>
            </w:r>
            <w:proofErr w:type="gramEnd"/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="007529F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от </w:t>
            </w:r>
            <w:r w:rsidR="00F80C1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26.05.2015 </w:t>
            </w:r>
          </w:p>
          <w:p w14:paraId="4BF623BC" w14:textId="502C2FBB" w:rsidR="007529F3" w:rsidRPr="007529F3" w:rsidRDefault="00F80C1B" w:rsidP="007529F3">
            <w:pPr>
              <w:pStyle w:val="a3"/>
              <w:ind w:right="-108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№ </w:t>
            </w:r>
            <w:r w:rsidR="005146D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457</w:t>
            </w:r>
            <w:r w:rsidR="007529F3" w:rsidRPr="007529F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/2015</w:t>
            </w:r>
            <w:r w:rsidR="00F1486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="00F1486A" w:rsidRPr="00F1486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«Об утверждении </w:t>
            </w:r>
            <w:bookmarkStart w:id="0" w:name="_Hlk22066407"/>
            <w:proofErr w:type="gramStart"/>
            <w:r w:rsidR="00F1486A" w:rsidRPr="00F1486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Регламента</w:t>
            </w:r>
            <w:r w:rsidR="00F1486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="00F1486A" w:rsidRPr="00F1486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реализации отдельного полномочия города Москвы</w:t>
            </w:r>
            <w:proofErr w:type="gramEnd"/>
            <w:r w:rsidR="00F1486A" w:rsidRPr="00F1486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по согласованию установки ограждающих устройств на придомовых территориях многоквартирных домов</w:t>
            </w:r>
            <w:bookmarkEnd w:id="0"/>
            <w:r w:rsidR="00F1486A" w:rsidRPr="00F1486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  <w:p w14:paraId="3CC5C827" w14:textId="77777777" w:rsidR="002277CB" w:rsidRPr="006F68E2" w:rsidRDefault="002277CB" w:rsidP="005A6985">
            <w:pPr>
              <w:pStyle w:val="a3"/>
              <w:ind w:right="-108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</w:tbl>
    <w:p w14:paraId="6E785316" w14:textId="77777777" w:rsidR="002277CB" w:rsidRDefault="002277CB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06.11.2002 № 56 «Об организации местного самоуправления в городе Москве», Уставом</w:t>
      </w:r>
      <w:r w:rsidR="0091160B"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  <w:r w:rsidR="0025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протестом Тверской межрайонной прокуратуры от 12.12.2018,</w:t>
      </w:r>
      <w:r w:rsidRPr="009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14:paraId="19187884" w14:textId="182181DC" w:rsidR="0091160B" w:rsidRDefault="005A6985" w:rsidP="00A049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A69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60B" w:rsidRPr="009116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Внести следующие изменения в решение Совета депутатов муниципального округа Тверской от </w:t>
      </w:r>
      <w:r w:rsidR="00D66936">
        <w:rPr>
          <w:rFonts w:ascii="Times New Roman" w:hAnsi="Times New Roman" w:cs="Times New Roman"/>
          <w:sz w:val="24"/>
          <w:szCs w:val="24"/>
        </w:rPr>
        <w:t>26</w:t>
      </w:r>
      <w:r w:rsidR="00185390">
        <w:rPr>
          <w:rFonts w:ascii="Times New Roman" w:hAnsi="Times New Roman" w:cs="Times New Roman"/>
          <w:sz w:val="24"/>
          <w:szCs w:val="24"/>
        </w:rPr>
        <w:t>.05.2015 №</w:t>
      </w:r>
      <w:r w:rsidR="00185390" w:rsidRPr="00185390">
        <w:rPr>
          <w:rFonts w:ascii="Times New Roman" w:hAnsi="Times New Roman" w:cs="Times New Roman"/>
          <w:sz w:val="24"/>
          <w:szCs w:val="24"/>
        </w:rPr>
        <w:t xml:space="preserve"> </w:t>
      </w:r>
      <w:r w:rsidR="00F1486A">
        <w:rPr>
          <w:rFonts w:ascii="Times New Roman" w:hAnsi="Times New Roman" w:cs="Times New Roman"/>
          <w:sz w:val="24"/>
          <w:szCs w:val="24"/>
        </w:rPr>
        <w:t>457</w:t>
      </w:r>
      <w:r w:rsidR="007529F3" w:rsidRPr="007529F3">
        <w:rPr>
          <w:rFonts w:ascii="Times New Roman" w:hAnsi="Times New Roman" w:cs="Times New Roman"/>
          <w:sz w:val="24"/>
          <w:szCs w:val="24"/>
        </w:rPr>
        <w:t>/2015</w:t>
      </w:r>
      <w:r w:rsidR="007529F3">
        <w:rPr>
          <w:rFonts w:ascii="Times New Roman" w:hAnsi="Times New Roman" w:cs="Times New Roman"/>
          <w:sz w:val="24"/>
          <w:szCs w:val="24"/>
        </w:rPr>
        <w:t xml:space="preserve"> </w:t>
      </w:r>
      <w:r w:rsidR="0091160B" w:rsidRPr="0091160B">
        <w:rPr>
          <w:rFonts w:ascii="Times New Roman" w:hAnsi="Times New Roman" w:cs="Times New Roman"/>
          <w:sz w:val="24"/>
          <w:szCs w:val="24"/>
        </w:rPr>
        <w:t>«</w:t>
      </w:r>
      <w:r w:rsidR="007529F3" w:rsidRPr="007529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Об утверждении </w:t>
      </w:r>
      <w:proofErr w:type="gramStart"/>
      <w:r w:rsidR="007529F3" w:rsidRPr="007529F3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Регламента реализации отдельного полномочия города Москвы</w:t>
      </w:r>
      <w:proofErr w:type="gramEnd"/>
      <w:r w:rsidR="007529F3" w:rsidRPr="007529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согласованию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5AD42DCD" w14:textId="77777777" w:rsidR="005A6985" w:rsidRDefault="005A6985" w:rsidP="00A049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A698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Изложить приложение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 решению</w:t>
      </w:r>
      <w:r w:rsidRPr="005A698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новой редакции согласно приложению к настоящему решению. </w:t>
      </w:r>
    </w:p>
    <w:p w14:paraId="18EE071D" w14:textId="77777777" w:rsidR="002277CB" w:rsidRDefault="00876C33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2277CB" w:rsidRPr="0091160B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1160B" w:rsidRPr="0091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CB" w:rsidRPr="009116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по адресу: </w:t>
      </w:r>
      <w:hyperlink r:id="rId6" w:history="1"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tver</w:t>
        </w:r>
        <w:proofErr w:type="spellEnd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D30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77CB" w:rsidRPr="00911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39DC0" w14:textId="1B69A420" w:rsidR="002277CB" w:rsidRPr="0091160B" w:rsidRDefault="00876C33" w:rsidP="00A049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77CB" w:rsidRPr="0091160B">
        <w:rPr>
          <w:rFonts w:ascii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2277CB" w:rsidRPr="0091160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Тверской</w:t>
      </w:r>
      <w:r w:rsidR="0091160B" w:rsidRPr="009116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486A">
        <w:rPr>
          <w:rFonts w:ascii="Times New Roman" w:hAnsi="Times New Roman" w:cs="Times New Roman"/>
          <w:sz w:val="24"/>
          <w:szCs w:val="24"/>
          <w:lang w:eastAsia="ru-RU"/>
        </w:rPr>
        <w:t>Я.Б.</w:t>
      </w:r>
      <w:r w:rsidR="002277CB" w:rsidRPr="0091160B">
        <w:rPr>
          <w:rFonts w:ascii="Times New Roman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2277CB" w:rsidRPr="0091160B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14:paraId="0017D420" w14:textId="77777777" w:rsidR="002277CB" w:rsidRPr="006F68E2" w:rsidRDefault="002277CB" w:rsidP="00A04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D318F64" w14:textId="77777777" w:rsidR="002277CB" w:rsidRPr="006F68E2" w:rsidRDefault="002277CB" w:rsidP="00A04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156B8E8" w14:textId="77777777" w:rsidR="002277CB" w:rsidRPr="006F68E2" w:rsidRDefault="002277CB" w:rsidP="00A049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68E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6F68E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6F68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0091FE" w14:textId="77777777" w:rsidR="002277CB" w:rsidRDefault="002277CB" w:rsidP="00A04970">
      <w:pPr>
        <w:tabs>
          <w:tab w:val="left" w:pos="6870"/>
          <w:tab w:val="left" w:pos="7515"/>
        </w:tabs>
        <w:spacing w:after="0" w:line="240" w:lineRule="auto"/>
      </w:pPr>
      <w:r w:rsidRPr="006F68E2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 w:cs="Times New Roman"/>
          <w:b/>
          <w:sz w:val="26"/>
          <w:szCs w:val="26"/>
        </w:rPr>
        <w:tab/>
      </w:r>
      <w:r w:rsidR="0091160B" w:rsidRPr="0091160B">
        <w:rPr>
          <w:rFonts w:ascii="Times New Roman" w:hAnsi="Times New Roman" w:cs="Times New Roman"/>
          <w:b/>
          <w:sz w:val="26"/>
          <w:szCs w:val="26"/>
        </w:rPr>
        <w:tab/>
      </w:r>
      <w:r w:rsidRPr="006F6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14:paraId="4BEDA4D3" w14:textId="77777777" w:rsidR="0091160B" w:rsidRDefault="0091160B" w:rsidP="00A04970">
      <w:pPr>
        <w:spacing w:after="0" w:line="240" w:lineRule="auto"/>
      </w:pPr>
      <w:r>
        <w:br w:type="page"/>
      </w:r>
    </w:p>
    <w:tbl>
      <w:tblPr>
        <w:tblStyle w:val="a4"/>
        <w:tblW w:w="9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700"/>
        <w:gridCol w:w="677"/>
      </w:tblGrid>
      <w:tr w:rsidR="00876C33" w:rsidRPr="005C1A79" w14:paraId="64DB513D" w14:textId="77777777" w:rsidTr="00193361">
        <w:trPr>
          <w:gridAfter w:val="1"/>
          <w:wAfter w:w="677" w:type="dxa"/>
          <w:trHeight w:val="1744"/>
        </w:trPr>
        <w:tc>
          <w:tcPr>
            <w:tcW w:w="9119" w:type="dxa"/>
            <w:gridSpan w:val="2"/>
          </w:tcPr>
          <w:p w14:paraId="76D90D8A" w14:textId="77777777" w:rsidR="00876C33" w:rsidRPr="005C1A79" w:rsidRDefault="00876C33" w:rsidP="00A0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к решению Совета</w:t>
            </w:r>
          </w:p>
          <w:p w14:paraId="7FE94DA2" w14:textId="77777777" w:rsidR="00876C33" w:rsidRPr="005C1A79" w:rsidRDefault="00876C33" w:rsidP="00A0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14:paraId="34542C46" w14:textId="4CEA13F8" w:rsidR="00876C33" w:rsidRPr="005C1A79" w:rsidRDefault="00876C33" w:rsidP="00A04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E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Тверской  от </w:t>
            </w:r>
            <w:r w:rsidR="0062443B" w:rsidRPr="00F1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72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2443B" w:rsidRPr="00F1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2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.2019 № </w:t>
            </w:r>
            <w:r w:rsidR="001853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228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334CFA" w14:textId="77777777" w:rsidR="00876C33" w:rsidRPr="005C1A79" w:rsidRDefault="00876C33" w:rsidP="00A0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14:paraId="771CDA99" w14:textId="77777777" w:rsidR="00876C33" w:rsidRPr="005C1A79" w:rsidRDefault="00876C33" w:rsidP="00A0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к решению Совета</w:t>
            </w:r>
          </w:p>
          <w:p w14:paraId="28FB203C" w14:textId="77777777" w:rsidR="00876C33" w:rsidRPr="005C1A79" w:rsidRDefault="00876C33" w:rsidP="00A0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14:paraId="451072FE" w14:textId="77777777" w:rsidR="00441F38" w:rsidRPr="00441F38" w:rsidRDefault="00876C33" w:rsidP="00A04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Тверской  </w:t>
            </w:r>
            <w:r w:rsidR="00441F38" w:rsidRPr="00441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 26.05.2015 № 457/2015</w:t>
            </w:r>
          </w:p>
          <w:p w14:paraId="231841E8" w14:textId="77777777" w:rsidR="00876C33" w:rsidRPr="005C1A79" w:rsidRDefault="00876C33" w:rsidP="00A04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A52DA1" w14:textId="77777777" w:rsidR="00876C33" w:rsidRPr="005C1A79" w:rsidRDefault="00876C33" w:rsidP="00A049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D47D35" w14:textId="77777777" w:rsidR="00441F38" w:rsidRPr="00F82FDD" w:rsidRDefault="00441F38" w:rsidP="00A049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  <w:p w14:paraId="15D4670C" w14:textId="77777777" w:rsidR="00441F38" w:rsidRPr="00B61E18" w:rsidRDefault="00441F38" w:rsidP="00A049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реализации</w:t>
            </w:r>
            <w:r w:rsidRPr="00B61E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ых полномочий</w:t>
            </w:r>
            <w:r w:rsidRPr="00B61E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города Москвы по </w:t>
            </w:r>
            <w:r w:rsidRPr="00B61E18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согласованию </w:t>
            </w:r>
            <w:r w:rsidRPr="00B6038E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установки ограждающих устройств на придомовых территориях многоквартирных домов</w:t>
            </w:r>
          </w:p>
          <w:p w14:paraId="1081F687" w14:textId="77777777" w:rsidR="00876C33" w:rsidRPr="005C1A79" w:rsidRDefault="00876C33" w:rsidP="00A049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C33" w:rsidRPr="005C1A79" w14:paraId="3FA45EF9" w14:textId="77777777" w:rsidTr="00193361">
        <w:trPr>
          <w:trHeight w:val="255"/>
        </w:trPr>
        <w:tc>
          <w:tcPr>
            <w:tcW w:w="3419" w:type="dxa"/>
          </w:tcPr>
          <w:p w14:paraId="4CC873D7" w14:textId="77777777" w:rsidR="00876C33" w:rsidRPr="005C1A79" w:rsidRDefault="00876C33" w:rsidP="00A0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14:paraId="4110E169" w14:textId="77777777" w:rsidR="00876C33" w:rsidRPr="005C1A79" w:rsidRDefault="00876C33" w:rsidP="00A0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C4A87" w14:textId="33850137" w:rsidR="00C63D7A" w:rsidRPr="00EC3304" w:rsidRDefault="00C63D7A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Настоящий Регламент определяет порядок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Советом депутатов муниципального округа Тверской (далее – Совет депутатов)</w:t>
      </w:r>
      <w:r w:rsidR="0062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администрацией муниципального округа Тверской (далее – Администрация)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отдельного полномочия города Москвы по </w:t>
      </w:r>
      <w:r w:rsidRPr="00EC3304">
        <w:rPr>
          <w:rFonts w:ascii="Times New Roman" w:eastAsia="Calibri" w:hAnsi="Times New Roman" w:cs="Times New Roman"/>
          <w:sz w:val="28"/>
          <w:szCs w:val="28"/>
        </w:rPr>
        <w:t xml:space="preserve">согласованию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на придомовых территориях многоквартирных домов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переданное полномочие или установка ограждающих устройств)</w:t>
      </w:r>
      <w:r w:rsidRPr="00EC33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23EF3D" w14:textId="77777777" w:rsidR="00C63D7A" w:rsidRPr="00EC3304" w:rsidRDefault="00C63D7A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Организацию работы по реализации Советом депутатов 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реданного полномочия осуществляю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комиссии,  включая председателя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  Совета депутатов муниципального округа Тверской по капитальному ремонту, благоустройству и жилищно-коммунальному хозяйству и транспорту (далее – профильная комиссия).</w:t>
      </w:r>
    </w:p>
    <w:p w14:paraId="3A9DDAF7" w14:textId="79472EC9" w:rsidR="00C63D7A" w:rsidRPr="00EC3304" w:rsidRDefault="00860136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C63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профильной комиссии, включая председателя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63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комиссии, осуществляю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консультирование заявителей по вопросам установки ограждающих устройств, оказыва</w:t>
      </w:r>
      <w:r w:rsidR="00C63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содействие в подготовке документов, необходимых для согласования установки, порядка въезда на придомовую территорию транспортных средств собственников помещений в многоквартирном доме и иных лиц. Типовые формы документов, предлагаемые заявителям, утверждаются решением профильной комиссии. </w:t>
      </w:r>
    </w:p>
    <w:p w14:paraId="54E60D78" w14:textId="7943DCA1" w:rsidR="00C63D7A" w:rsidRPr="00EC3304" w:rsidRDefault="00860136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C63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профильной комиссии, включая председателя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63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комиссии,  рекомендую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</w:t>
      </w:r>
      <w:r w:rsidR="0062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заявителям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включить в повестку общего собрания собственников, на котором принимается решение об установке ограждающего устройства, вопрос об утверждении порядка въезда на придомовую территорию транспортных средств собственников помещений в многоквартирном доме и иных лиц, </w:t>
      </w:r>
      <w:r w:rsidR="0062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регулирующего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</w:t>
      </w:r>
      <w:r w:rsidR="0062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ие вопросы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189FA956" w14:textId="77777777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 и характеристики системы, используемой для открывания ограждающего устройства (при наличии)</w:t>
      </w:r>
    </w:p>
    <w:p w14:paraId="402FFB92" w14:textId="77777777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 обеспечения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авоохранительных органов, скорой медицинской помощи, служб Министерства Российской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</w:p>
    <w:p w14:paraId="0BD2D3C7" w14:textId="77777777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 лиц, уполномоченных собственниками помещений обслуживать ограждающее устройство, выдавать персональные ключи доступа собственникам и иным лицам, либо порядок определения такого списка</w:t>
      </w:r>
    </w:p>
    <w:p w14:paraId="32133490" w14:textId="77777777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Размеры, периодичность денежных взносов, используемых для установки и эксплуатации ограждающего устройства, либо порядок определения этих размеров, а также список лиц, уполномоченных на сбор взносов, заключение договоров на эксплуатацию ограждающего устройства, либо порядок определения такого списка </w:t>
      </w:r>
    </w:p>
    <w:p w14:paraId="25D445CA" w14:textId="292E41F3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Категории лиц, имеющих безусловное право въезда на придомовую территорию, включа</w:t>
      </w:r>
      <w:r w:rsidR="0062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2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всех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собственников помещений дома</w:t>
      </w:r>
    </w:p>
    <w:p w14:paraId="5B86292D" w14:textId="77777777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Категории лиц, которым может быть предоставлено право въезда на придомовую территорию с указанием порядка предоставления такого права</w:t>
      </w:r>
    </w:p>
    <w:p w14:paraId="44E69889" w14:textId="77777777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Способы въезда на придомовую территорию гостевого автотранспорта (при необходимости)</w:t>
      </w:r>
    </w:p>
    <w:p w14:paraId="5D769CE7" w14:textId="77777777" w:rsidR="00C63D7A" w:rsidRPr="00EC3304" w:rsidRDefault="00C63D7A" w:rsidP="00A04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Санкции за несоблюдение правил</w:t>
      </w:r>
    </w:p>
    <w:p w14:paraId="57A6A7AB" w14:textId="76EB4BD1" w:rsidR="00037D5B" w:rsidRDefault="00860136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037D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Члены профильной комиссии, включая председателя</w:t>
      </w:r>
      <w:r w:rsidR="00037D5B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37D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комиссии,  информируют</w:t>
      </w:r>
      <w:r w:rsidR="00037D5B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37D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заявителей о том, что п</w:t>
      </w:r>
      <w:r w:rsidR="00037D5B" w:rsidRPr="00037D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</w:t>
      </w:r>
    </w:p>
    <w:p w14:paraId="2A6E41A8" w14:textId="7A728405" w:rsidR="00C63D7A" w:rsidRPr="00EC3304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Началом осуществления переданного полномочия</w:t>
      </w:r>
      <w:r w:rsidR="00C63D7A" w:rsidRPr="00EC3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является поступление в </w:t>
      </w:r>
      <w:r w:rsidR="006244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Администрацию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обращения лица,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</w:t>
      </w:r>
      <w:proofErr w:type="gramEnd"/>
      <w:r w:rsidR="00C63D7A"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 "Электронный дом", с приложением проекта размещения ограждающего устройства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</w:t>
      </w:r>
      <w:r w:rsidR="00860136" w:rsidRP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твержденн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860136" w:rsidRP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проект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860136" w:rsidRP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межевания территории, на которой располагается многоквартирный дом, либо письменно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="00860136" w:rsidRP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подтверждени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860136" w:rsidRP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его отсутствии, </w:t>
      </w:r>
      <w:proofErr w:type="gramStart"/>
      <w:r w:rsidR="00860136" w:rsidRP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выданн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ых</w:t>
      </w:r>
      <w:proofErr w:type="gramEnd"/>
      <w:r w:rsidR="00860136" w:rsidRP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Департаментом городского имущества города Москвы в установленном порядке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обращение). </w:t>
      </w:r>
    </w:p>
    <w:p w14:paraId="62D9878C" w14:textId="14BCFB78" w:rsidR="00C63D7A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Обращение подлежит регистрации в день его поступления в 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Администрацию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и не позднее следующего дня после поступления направляется председателю профильной комиссии.</w:t>
      </w:r>
    </w:p>
    <w:p w14:paraId="6F4E3034" w14:textId="175B1F9E" w:rsidR="00860136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случае</w:t>
      </w:r>
      <w:proofErr w:type="gramStart"/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в ходе приема документов выявлено отсутствие необходимых приложений, в </w:t>
      </w:r>
      <w:r w:rsidR="00FB0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 числе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проекта межевания или справки о его отсутствии, либо несоответствие документов предъявляемым требованиям, в </w:t>
      </w:r>
      <w:r w:rsidR="00FB0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 числе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отсутствие в проекте установки ограждающего устройства информации о месте размещения, типе, размере и внешнем виде устройства, заявитель информируется о невозможности рассмотрения заявления Советом депутатов, ему предлагается исправить выявленные недостатки, дальнейшая обработка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обращения приостанавливается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9D5969" w14:textId="69D40A85" w:rsidR="00860136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860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следующий рабочий день после получения обращения, в Управу Тверского района направляется информационное сообщение, содержащее поступивший проект установки ограждающего устройства, а также дату ближайшего заседания Совета депутатов, на котором может быть рассмотрено обращение.</w:t>
      </w:r>
    </w:p>
    <w:p w14:paraId="02BD27F4" w14:textId="34FDC319" w:rsidR="00037D5B" w:rsidRPr="00EC3304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В течение 3 рабочих дней с момента получения обращения, проект установки ограждающего устройства и предполагаемая дата рассмотрения обращения публикуется на сайте Администрации.</w:t>
      </w:r>
    </w:p>
    <w:p w14:paraId="4E31E491" w14:textId="56DD0F56" w:rsidR="00C63D7A" w:rsidRPr="00EC3304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Председатель профильной комиссии информирует членов комиссии о поступлении обращения, проводит первичную проверку соответствия обращения требованиям Жилищного кодекса Российской Федерации, иных нормативных правовых актов Российской Федерации и правовых актов города Москвы. В случае выявления неполноты комплекта предоставленных документов, нарушений требований нормативных правовых актов Российской Федерации и правовых актов города Москвы к оформлению документов, председатель профильной комиссии информирует об этом уполномоченное лицо, предлагает исправить недостатки. В случае</w:t>
      </w:r>
      <w:proofErr w:type="gramStart"/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нарушения не выявлены, а также при наличии разногласий между председателем профильной комиссии и уполномоченным лицом, обращение выносится для рассмотрения на ближайшем заседании профильной комиссии. Председатель заблаговременно уведомляет уполномоченное лицо о дате заседания.</w:t>
      </w:r>
    </w:p>
    <w:p w14:paraId="6B1A7F4A" w14:textId="7818EDCB" w:rsidR="00C63D7A" w:rsidRPr="00EC3304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C63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Профильная комиссия обеспечивает рассмотрение обращения на заседании комиссии</w:t>
      </w:r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выявления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неполноты комплекта предоставленных документов, нарушений требований нормативных правовых актов Российской Федерации и правовых актов города Москвы к оформлению документов </w:t>
      </w:r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обращения комиссией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председатель профильной комиссии информирует об этом уполномоченное лицо, предлагает исправить недостатки. В случае</w:t>
      </w:r>
      <w:proofErr w:type="gramStart"/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нарушения не выявлены, председатель профильной комиссии на основании решения комиссии обеспечивает подготовку проекта решения Совета депутатов о согласовании или об отказе в согласовании установки ограждающих устройств (далее – проект решения)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037D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14:paraId="72923A4F" w14:textId="6330A6FF" w:rsidR="00C63D7A" w:rsidRPr="00EC3304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C63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Обращение, п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роект решения рассматривается на очередном заседании Совета депутатов.</w:t>
      </w:r>
      <w:r w:rsidR="00C63D7A" w:rsidRPr="00EC330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C63D7A" w:rsidRPr="00EC330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случае если в течение 30 дней со дня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поступления обращения, оформленного в соответствии с требованиями нормативных правовых актов Российской Федерации и правовых актов города Москвы,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14:paraId="6ED3CF6C" w14:textId="7813DBC6" w:rsidR="00C63D7A" w:rsidRPr="00EC3304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lang w:eastAsia="ru-RU"/>
        </w:rPr>
        <w:t>14</w:t>
      </w:r>
      <w:r w:rsidR="00C63D7A" w:rsidRPr="00EC3304">
        <w:rPr>
          <w:rFonts w:ascii="Times New Roman" w:eastAsia="Calibri" w:hAnsi="Times New Roman" w:cs="Times New Roman"/>
          <w:bCs/>
          <w:sz w:val="28"/>
          <w:lang w:eastAsia="ru-RU"/>
        </w:rPr>
        <w:t xml:space="preserve">. Информация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дате, времени и месте проведения заседания Совета депутатов</w:t>
      </w:r>
      <w:r w:rsidR="00C63D7A" w:rsidRPr="00EC3304">
        <w:rPr>
          <w:rFonts w:ascii="Times New Roman" w:eastAsia="Calibri" w:hAnsi="Times New Roman" w:cs="Times New Roman"/>
          <w:bCs/>
          <w:sz w:val="28"/>
          <w:lang w:eastAsia="ru-RU"/>
        </w:rPr>
        <w:t>, на котором будет рассматриваться обращение и проект решения</w:t>
      </w:r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63D7A" w:rsidRPr="00EC3304">
        <w:rPr>
          <w:rFonts w:ascii="Times New Roman" w:eastAsia="Calibri" w:hAnsi="Times New Roman" w:cs="Times New Roman"/>
          <w:bCs/>
          <w:sz w:val="28"/>
          <w:lang w:eastAsia="ru-RU"/>
        </w:rPr>
        <w:t xml:space="preserve">направляется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уполномоченному лицу не </w:t>
      </w:r>
      <w:proofErr w:type="gramStart"/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чем за 3 дня до дня заседания. </w:t>
      </w:r>
    </w:p>
    <w:p w14:paraId="4EC963A3" w14:textId="64EA808A" w:rsidR="00C63D7A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. Р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ешение Совета </w:t>
      </w:r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депутатов о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согласовании или об отказе в согласовании </w:t>
      </w:r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установки  ограждающих устрой</w:t>
      </w:r>
      <w:proofErr w:type="gramStart"/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>ств сч</w:t>
      </w:r>
      <w:proofErr w:type="gramEnd"/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итается принятым, если в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14:paraId="1F00325E" w14:textId="184A63BB" w:rsidR="00C63D7A" w:rsidRPr="00EC3304" w:rsidRDefault="00037D5B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решении Совета депутатов об отказе в согласовании </w:t>
      </w:r>
      <w:r w:rsidR="00C63D7A"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указываются основания такого отказа </w:t>
      </w:r>
      <w:r w:rsidR="00C63D7A"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14:paraId="659904EE" w14:textId="3C53E8F8" w:rsidR="00C63D7A" w:rsidRPr="00EC3304" w:rsidRDefault="00C63D7A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037D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Совета депутатов о согласовании или об отказе в согласовании </w:t>
      </w:r>
      <w:r w:rsidRPr="00EC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направляется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уполномоченному лицу, 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>в Департамент территориальных органов исполнительной власти города Москвы и управу района Тверской города Москвы</w:t>
      </w:r>
      <w:r w:rsidR="004B7950">
        <w:rPr>
          <w:rFonts w:ascii="Times New Roman" w:eastAsia="Calibri" w:hAnsi="Times New Roman" w:cs="Times New Roman"/>
          <w:bCs/>
          <w:sz w:val="28"/>
          <w:szCs w:val="28"/>
        </w:rPr>
        <w:t xml:space="preserve"> не позднее 5 рабочих дней со дня его принятия</w:t>
      </w:r>
      <w:r w:rsidRPr="00EC33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A5F14EC" w14:textId="36CF4F5D" w:rsidR="00C63D7A" w:rsidRPr="00EC3304" w:rsidRDefault="00C63D7A" w:rsidP="00A0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Указанное решение подлежит также опубликованию в бюллетене «Московский муниципальный вестник» и размещению </w:t>
      </w:r>
      <w:r w:rsidR="00455E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отсканированном виде 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официальном сайте муниципального округа Тверской в информационно-телекоммуникационной сети «Интернет»</w:t>
      </w:r>
      <w:r w:rsidR="00037D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позднее 8 рабочих дней со дня его принятия</w:t>
      </w:r>
      <w:r w:rsidRPr="00EC3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CB2823D" w14:textId="77777777" w:rsidR="00876C33" w:rsidRDefault="00876C33" w:rsidP="00A04970">
      <w:pPr>
        <w:spacing w:after="0" w:line="240" w:lineRule="auto"/>
      </w:pPr>
    </w:p>
    <w:p w14:paraId="173B5C91" w14:textId="77777777" w:rsidR="00876C33" w:rsidRPr="006F68E2" w:rsidRDefault="00876C33" w:rsidP="00A04970">
      <w:pPr>
        <w:spacing w:after="0" w:line="240" w:lineRule="auto"/>
      </w:pPr>
    </w:p>
    <w:p w14:paraId="5B5AEAA2" w14:textId="77777777" w:rsidR="00876C33" w:rsidRDefault="00876C33" w:rsidP="00A04970">
      <w:pPr>
        <w:tabs>
          <w:tab w:val="left" w:pos="5359"/>
        </w:tabs>
        <w:spacing w:after="0" w:line="240" w:lineRule="auto"/>
      </w:pPr>
    </w:p>
    <w:p w14:paraId="49E83F63" w14:textId="77777777" w:rsidR="00BE0581" w:rsidRDefault="00BE0581" w:rsidP="00876C33">
      <w:pPr>
        <w:spacing w:after="0" w:line="360" w:lineRule="auto"/>
        <w:jc w:val="right"/>
      </w:pPr>
    </w:p>
    <w:sectPr w:rsidR="00BE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37D5B"/>
    <w:rsid w:val="00185390"/>
    <w:rsid w:val="002277CB"/>
    <w:rsid w:val="00250B68"/>
    <w:rsid w:val="002C0E2E"/>
    <w:rsid w:val="00311AF4"/>
    <w:rsid w:val="003E4EAC"/>
    <w:rsid w:val="00417AC1"/>
    <w:rsid w:val="00441F38"/>
    <w:rsid w:val="004542D7"/>
    <w:rsid w:val="00455EEC"/>
    <w:rsid w:val="004B7950"/>
    <w:rsid w:val="005146DA"/>
    <w:rsid w:val="00524929"/>
    <w:rsid w:val="00564A59"/>
    <w:rsid w:val="00566C83"/>
    <w:rsid w:val="005A6985"/>
    <w:rsid w:val="005E652F"/>
    <w:rsid w:val="0062443B"/>
    <w:rsid w:val="007529F3"/>
    <w:rsid w:val="00860136"/>
    <w:rsid w:val="00876C33"/>
    <w:rsid w:val="0091160B"/>
    <w:rsid w:val="00A04970"/>
    <w:rsid w:val="00AC67EF"/>
    <w:rsid w:val="00AF1909"/>
    <w:rsid w:val="00B725E0"/>
    <w:rsid w:val="00B92F82"/>
    <w:rsid w:val="00B97180"/>
    <w:rsid w:val="00BE0581"/>
    <w:rsid w:val="00C63D7A"/>
    <w:rsid w:val="00CB575C"/>
    <w:rsid w:val="00D66936"/>
    <w:rsid w:val="00D920EE"/>
    <w:rsid w:val="00DD0DE6"/>
    <w:rsid w:val="00E45D63"/>
    <w:rsid w:val="00EC3304"/>
    <w:rsid w:val="00F1486A"/>
    <w:rsid w:val="00F36817"/>
    <w:rsid w:val="00F80C1B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E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pPr>
      <w:spacing w:after="0" w:line="240" w:lineRule="auto"/>
    </w:pPr>
  </w:style>
  <w:style w:type="table" w:styleId="a4">
    <w:name w:val="Table Grid"/>
    <w:basedOn w:val="a1"/>
    <w:uiPriority w:val="59"/>
    <w:rsid w:val="0022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 w:themeColor="hyperlink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pPr>
      <w:spacing w:after="0" w:line="240" w:lineRule="auto"/>
    </w:pPr>
  </w:style>
  <w:style w:type="table" w:styleId="a4">
    <w:name w:val="Table Grid"/>
    <w:basedOn w:val="a1"/>
    <w:uiPriority w:val="59"/>
    <w:rsid w:val="0022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 w:themeColor="hyperlink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2019-10-18T08:09:00Z</cp:lastPrinted>
  <dcterms:created xsi:type="dcterms:W3CDTF">2019-10-18T08:07:00Z</dcterms:created>
  <dcterms:modified xsi:type="dcterms:W3CDTF">2019-10-18T08:09:00Z</dcterms:modified>
</cp:coreProperties>
</file>