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9CCF55" w14:textId="3CE0C2F1" w:rsidR="0057676A" w:rsidRDefault="0057676A" w:rsidP="00C6262A">
      <w:pPr>
        <w:spacing w:after="0" w:line="240" w:lineRule="auto"/>
        <w:ind w:left="495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Приложение </w:t>
      </w:r>
      <w:r w:rsidR="00AF4655">
        <w:rPr>
          <w:rFonts w:ascii="Times New Roman" w:hAnsi="Times New Roman"/>
          <w:sz w:val="24"/>
        </w:rPr>
        <w:t xml:space="preserve">1 </w:t>
      </w:r>
      <w:r>
        <w:rPr>
          <w:rFonts w:ascii="Times New Roman" w:hAnsi="Times New Roman"/>
          <w:sz w:val="24"/>
        </w:rPr>
        <w:t xml:space="preserve">к </w:t>
      </w:r>
      <w:r w:rsidR="00AF4655">
        <w:rPr>
          <w:rFonts w:ascii="Times New Roman" w:hAnsi="Times New Roman"/>
          <w:sz w:val="24"/>
        </w:rPr>
        <w:t>протоколу заседания</w:t>
      </w:r>
      <w:r>
        <w:rPr>
          <w:rFonts w:ascii="Times New Roman" w:hAnsi="Times New Roman"/>
          <w:sz w:val="24"/>
        </w:rPr>
        <w:br/>
        <w:t>Совета депутатов муниципального</w:t>
      </w:r>
      <w:r>
        <w:rPr>
          <w:rFonts w:ascii="Times New Roman" w:hAnsi="Times New Roman"/>
          <w:sz w:val="24"/>
        </w:rPr>
        <w:br/>
        <w:t xml:space="preserve">округа Тверской от </w:t>
      </w:r>
      <w:r w:rsidR="00983A8D">
        <w:rPr>
          <w:rFonts w:ascii="Times New Roman" w:hAnsi="Times New Roman"/>
          <w:sz w:val="24"/>
        </w:rPr>
        <w:t>09</w:t>
      </w:r>
      <w:r>
        <w:rPr>
          <w:rFonts w:ascii="Times New Roman" w:hAnsi="Times New Roman"/>
          <w:sz w:val="24"/>
        </w:rPr>
        <w:t>.</w:t>
      </w:r>
      <w:r w:rsidR="00500D11">
        <w:rPr>
          <w:rFonts w:ascii="Times New Roman" w:hAnsi="Times New Roman"/>
          <w:sz w:val="24"/>
        </w:rPr>
        <w:t>0</w:t>
      </w:r>
      <w:r w:rsidR="006B36F0">
        <w:rPr>
          <w:rFonts w:ascii="Times New Roman" w:hAnsi="Times New Roman"/>
          <w:sz w:val="24"/>
        </w:rPr>
        <w:t>6</w:t>
      </w:r>
      <w:r>
        <w:rPr>
          <w:rFonts w:ascii="Times New Roman" w:hAnsi="Times New Roman"/>
          <w:sz w:val="24"/>
        </w:rPr>
        <w:t>.202</w:t>
      </w:r>
      <w:r w:rsidR="00500D11"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z w:val="24"/>
        </w:rPr>
        <w:t xml:space="preserve"> №</w:t>
      </w:r>
      <w:r w:rsidR="00000C4A">
        <w:rPr>
          <w:rFonts w:ascii="Times New Roman" w:hAnsi="Times New Roman"/>
          <w:sz w:val="24"/>
        </w:rPr>
        <w:t xml:space="preserve"> </w:t>
      </w:r>
      <w:r w:rsidR="00AF4655">
        <w:rPr>
          <w:rFonts w:ascii="Times New Roman" w:hAnsi="Times New Roman"/>
          <w:sz w:val="24"/>
        </w:rPr>
        <w:t>47</w:t>
      </w:r>
    </w:p>
    <w:p w14:paraId="4BCADFBF" w14:textId="77777777" w:rsidR="0057676A" w:rsidRDefault="0057676A">
      <w:pPr>
        <w:spacing w:after="160" w:line="259" w:lineRule="auto"/>
        <w:rPr>
          <w:rFonts w:ascii="Times New Roman" w:hAnsi="Times New Roman"/>
        </w:rPr>
      </w:pPr>
    </w:p>
    <w:p w14:paraId="40F6837E" w14:textId="77777777" w:rsidR="0057676A" w:rsidRDefault="0057676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Проект размещения ограждающего устройства </w:t>
      </w:r>
    </w:p>
    <w:p w14:paraId="4CEF35A2" w14:textId="77777777" w:rsidR="006B36F0" w:rsidRDefault="0057676A" w:rsidP="006B36F0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</w:t>
      </w:r>
      <w:r w:rsidR="006B36F0" w:rsidRPr="006B36F0">
        <w:rPr>
          <w:rFonts w:ascii="Times New Roman" w:hAnsi="Times New Roman"/>
          <w:sz w:val="28"/>
        </w:rPr>
        <w:t xml:space="preserve">ворота распашные автоматические с калиткой </w:t>
      </w:r>
    </w:p>
    <w:p w14:paraId="4C1F6232" w14:textId="6BB65531" w:rsidR="0057676A" w:rsidRDefault="006B36F0" w:rsidP="006B36F0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6B36F0">
        <w:rPr>
          <w:rFonts w:ascii="Times New Roman" w:hAnsi="Times New Roman"/>
          <w:sz w:val="28"/>
        </w:rPr>
        <w:t>со стороны Козицкого переулка</w:t>
      </w:r>
      <w:r w:rsidR="0057676A">
        <w:rPr>
          <w:rFonts w:ascii="Times New Roman" w:hAnsi="Times New Roman"/>
          <w:sz w:val="28"/>
        </w:rPr>
        <w:t xml:space="preserve">) </w:t>
      </w:r>
    </w:p>
    <w:p w14:paraId="6B0707CE" w14:textId="19F6E05E" w:rsidR="0057676A" w:rsidRDefault="0057676A" w:rsidP="002E7E11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адресу</w:t>
      </w:r>
      <w:r w:rsidR="00500D11"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z w:val="28"/>
        </w:rPr>
        <w:t xml:space="preserve"> </w:t>
      </w:r>
      <w:r w:rsidR="00500D11" w:rsidRPr="00500D11">
        <w:rPr>
          <w:rFonts w:ascii="Times New Roman" w:hAnsi="Times New Roman"/>
          <w:sz w:val="28"/>
        </w:rPr>
        <w:t xml:space="preserve">ул. </w:t>
      </w:r>
      <w:r w:rsidR="006B36F0" w:rsidRPr="006B36F0">
        <w:rPr>
          <w:rFonts w:ascii="Times New Roman" w:hAnsi="Times New Roman"/>
          <w:sz w:val="28"/>
        </w:rPr>
        <w:t>Большая Дмитровка, д.21/7</w:t>
      </w:r>
      <w:r w:rsidR="00500D11" w:rsidRPr="00500D11">
        <w:rPr>
          <w:rFonts w:ascii="Times New Roman" w:hAnsi="Times New Roman"/>
          <w:sz w:val="28"/>
        </w:rPr>
        <w:t xml:space="preserve">  </w:t>
      </w:r>
    </w:p>
    <w:p w14:paraId="16C022A1" w14:textId="487DA18A" w:rsidR="004A67F8" w:rsidRDefault="004A67F8" w:rsidP="002E7E11">
      <w:pPr>
        <w:spacing w:after="0" w:line="240" w:lineRule="auto"/>
        <w:jc w:val="center"/>
        <w:rPr>
          <w:rFonts w:ascii="Times New Roman" w:hAnsi="Times New Roman"/>
          <w:noProof/>
          <w:sz w:val="28"/>
        </w:rPr>
      </w:pPr>
    </w:p>
    <w:p w14:paraId="16AB09FF" w14:textId="3E911D25" w:rsidR="004A67F8" w:rsidRDefault="004A67F8" w:rsidP="004A67F8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>1. Место размещения ограждающих устройств на придомовой территории, определенной в соответствии с утвержденным проектом межевания территории (при его наличии)</w:t>
      </w:r>
    </w:p>
    <w:p w14:paraId="6017F266" w14:textId="77777777" w:rsidR="004A67F8" w:rsidRDefault="004A67F8" w:rsidP="004A67F8">
      <w:pPr>
        <w:spacing w:after="0" w:line="240" w:lineRule="auto"/>
        <w:rPr>
          <w:rFonts w:ascii="Times New Roman" w:hAnsi="Times New Roman"/>
          <w:sz w:val="28"/>
        </w:rPr>
      </w:pPr>
    </w:p>
    <w:p w14:paraId="07C35C68" w14:textId="7A3EE238" w:rsidR="00252D9C" w:rsidRDefault="00313D14" w:rsidP="004A67F8">
      <w:pPr>
        <w:pStyle w:val="a8"/>
        <w:ind w:left="-567"/>
        <w:jc w:val="center"/>
        <w:rPr>
          <w:rStyle w:val="a4"/>
          <w:rFonts w:ascii="Times New Roman" w:hAnsi="Times New Roman"/>
          <w:i w:val="0"/>
        </w:rPr>
      </w:pPr>
      <w:r>
        <w:rPr>
          <w:rFonts w:ascii="Times New Roman" w:hAnsi="Times New Roman"/>
          <w:iCs/>
          <w:noProof/>
        </w:rPr>
        <w:t xml:space="preserve">        </w:t>
      </w:r>
      <w:r>
        <w:rPr>
          <w:rFonts w:ascii="Times New Roman" w:hAnsi="Times New Roman"/>
          <w:iCs/>
          <w:noProof/>
        </w:rPr>
        <w:drawing>
          <wp:inline distT="0" distB="0" distL="0" distR="0" wp14:anchorId="7B2543E6" wp14:editId="4433FEBC">
            <wp:extent cx="5940425" cy="52381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3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5EA58" w14:textId="3EDC219D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1E025064" w14:textId="59D2C353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059C2D6F" w14:textId="5387AC7A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16F0A428" w14:textId="28D65239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411D1752" w14:textId="5979886F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26740189" w14:textId="77777777" w:rsidR="00313D14" w:rsidRDefault="00313D14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6E4B3AB0" w14:textId="5717657A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379CD6C2" w14:textId="16E7975D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7D79B826" w14:textId="5260062A" w:rsidR="006B36F0" w:rsidRDefault="006B36F0" w:rsidP="006B36F0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t>2. Тип ограждающих устройств</w:t>
      </w:r>
    </w:p>
    <w:p w14:paraId="48D9580B" w14:textId="79141238" w:rsidR="006B36F0" w:rsidRDefault="006B36F0" w:rsidP="006B36F0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>Ворота распашные автоматические с калиткой 1 шт.</w:t>
      </w:r>
    </w:p>
    <w:p w14:paraId="120BEF39" w14:textId="6EE5215D" w:rsidR="006B36F0" w:rsidRDefault="006B36F0" w:rsidP="006B36F0">
      <w:pPr>
        <w:spacing w:after="0" w:line="240" w:lineRule="auto"/>
        <w:rPr>
          <w:rFonts w:ascii="Times New Roman" w:hAnsi="Times New Roman"/>
          <w:noProof/>
          <w:sz w:val="28"/>
        </w:rPr>
      </w:pPr>
    </w:p>
    <w:p w14:paraId="673DEDCF" w14:textId="342A4FE8" w:rsidR="006B36F0" w:rsidRDefault="006B36F0" w:rsidP="006B36F0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>3. Размеры, внешний вид ограждающих устройств</w:t>
      </w:r>
    </w:p>
    <w:p w14:paraId="564843A2" w14:textId="2D577B37" w:rsidR="00313D14" w:rsidRDefault="00313D14" w:rsidP="006B36F0">
      <w:pPr>
        <w:spacing w:after="0" w:line="240" w:lineRule="auto"/>
        <w:rPr>
          <w:rFonts w:ascii="Times New Roman" w:hAnsi="Times New Roman"/>
          <w:noProof/>
          <w:sz w:val="28"/>
        </w:rPr>
      </w:pPr>
    </w:p>
    <w:p w14:paraId="101EACE6" w14:textId="1C4A9397" w:rsidR="00313D14" w:rsidRDefault="00313D14" w:rsidP="006B36F0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740CC78B" wp14:editId="70A64977">
            <wp:extent cx="5940425" cy="31381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05393" w14:textId="61A31248" w:rsidR="006B36F0" w:rsidRDefault="006B36F0" w:rsidP="006B36F0">
      <w:pPr>
        <w:spacing w:after="0" w:line="240" w:lineRule="auto"/>
        <w:rPr>
          <w:rFonts w:ascii="Times New Roman" w:hAnsi="Times New Roman"/>
          <w:noProof/>
          <w:sz w:val="28"/>
        </w:rPr>
      </w:pPr>
    </w:p>
    <w:p w14:paraId="480132DE" w14:textId="4E66F174" w:rsidR="006B36F0" w:rsidRDefault="006B36F0" w:rsidP="006B36F0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>Каркас распашных ворот, решетка шаг 150, размер 5000х2000,</w:t>
      </w:r>
    </w:p>
    <w:p w14:paraId="5E49DBEF" w14:textId="15440050" w:rsidR="006B36F0" w:rsidRPr="006B36F0" w:rsidRDefault="006B36F0" w:rsidP="006B36F0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 xml:space="preserve">внешний каркас 60х40, решетка 20х20, цвет </w:t>
      </w:r>
      <w:r>
        <w:rPr>
          <w:rFonts w:ascii="Times New Roman" w:hAnsi="Times New Roman"/>
          <w:noProof/>
          <w:sz w:val="28"/>
          <w:lang w:val="en-US"/>
        </w:rPr>
        <w:t>RAL</w:t>
      </w:r>
      <w:r w:rsidRPr="00313D14">
        <w:rPr>
          <w:rFonts w:ascii="Times New Roman" w:hAnsi="Times New Roman"/>
          <w:noProof/>
          <w:sz w:val="28"/>
        </w:rPr>
        <w:t xml:space="preserve"> </w:t>
      </w:r>
      <w:r>
        <w:rPr>
          <w:rFonts w:ascii="Times New Roman" w:hAnsi="Times New Roman"/>
          <w:noProof/>
          <w:sz w:val="28"/>
        </w:rPr>
        <w:t>серый</w:t>
      </w:r>
    </w:p>
    <w:p w14:paraId="26F7A324" w14:textId="77777777" w:rsidR="006B36F0" w:rsidRDefault="006B36F0" w:rsidP="006B36F0">
      <w:pPr>
        <w:spacing w:after="0" w:line="240" w:lineRule="auto"/>
        <w:rPr>
          <w:rFonts w:ascii="Times New Roman" w:hAnsi="Times New Roman"/>
          <w:noProof/>
          <w:sz w:val="28"/>
        </w:rPr>
      </w:pPr>
    </w:p>
    <w:p w14:paraId="4DA677D1" w14:textId="4D871CBB" w:rsidR="004A67F8" w:rsidRDefault="004A67F8" w:rsidP="006B36F0">
      <w:pPr>
        <w:pStyle w:val="a8"/>
        <w:rPr>
          <w:rStyle w:val="a4"/>
          <w:rFonts w:ascii="Times New Roman" w:hAnsi="Times New Roman"/>
          <w:i w:val="0"/>
        </w:rPr>
      </w:pPr>
    </w:p>
    <w:p w14:paraId="77B60DEC" w14:textId="360C0E69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07919AD4" w14:textId="420C9DF2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7E3FB2A6" w14:textId="4387FA39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5297447B" w14:textId="102B127B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5F70AC75" w14:textId="0094F20E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6D16A5A0" w14:textId="18DCE137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6CB8C42F" w14:textId="074B2AAD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69B0DC07" w14:textId="6AC30665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0530DEA4" w14:textId="71D655D0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46A6F384" w14:textId="0DD8D89C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52FAA15A" w14:textId="740CDAE0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2C35B3C5" w14:textId="233E51BA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28D21926" w14:textId="1F1B92B6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7FD803AA" w14:textId="5F574BCC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45C5012F" w14:textId="61764AFC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12277E31" w14:textId="1020CCB6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555A0A5A" w14:textId="7A4C0D49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52A6AD9E" w14:textId="5F5F693A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6A54C650" w14:textId="5148C8A6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70465D1F" w14:textId="643EA115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sectPr w:rsidR="004A67F8" w:rsidSect="00AD7F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B20BD"/>
    <w:multiLevelType w:val="multilevel"/>
    <w:tmpl w:val="ACDA9684"/>
    <w:lvl w:ilvl="0">
      <w:start w:val="1"/>
      <w:numFmt w:val="decimal"/>
      <w:pStyle w:val="1"/>
      <w:suff w:val="space"/>
      <w:lvlText w:val="%1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pStyle w:val="2"/>
      <w:isLgl/>
      <w:suff w:val="space"/>
      <w:lvlText w:val="%1.%2"/>
      <w:lvlJc w:val="left"/>
      <w:pPr>
        <w:ind w:left="0" w:firstLine="851"/>
      </w:pPr>
      <w:rPr>
        <w:rFonts w:hint="default"/>
        <w:b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2003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47"/>
        </w:tabs>
        <w:ind w:left="214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1" w15:restartNumberingAfterBreak="0">
    <w:nsid w:val="1D086692"/>
    <w:multiLevelType w:val="hybridMultilevel"/>
    <w:tmpl w:val="875651E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1C24D2"/>
    <w:multiLevelType w:val="hybridMultilevel"/>
    <w:tmpl w:val="827C720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4765390F"/>
    <w:multiLevelType w:val="hybridMultilevel"/>
    <w:tmpl w:val="496AD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EF6190"/>
    <w:multiLevelType w:val="hybridMultilevel"/>
    <w:tmpl w:val="18A6FC5A"/>
    <w:lvl w:ilvl="0" w:tplc="C5641300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8B9"/>
    <w:rsid w:val="00000C4A"/>
    <w:rsid w:val="00007F15"/>
    <w:rsid w:val="000178D7"/>
    <w:rsid w:val="00093FF4"/>
    <w:rsid w:val="001848BF"/>
    <w:rsid w:val="001860F8"/>
    <w:rsid w:val="0021520C"/>
    <w:rsid w:val="00252D9C"/>
    <w:rsid w:val="00253E27"/>
    <w:rsid w:val="002751AB"/>
    <w:rsid w:val="002E7E11"/>
    <w:rsid w:val="00313D14"/>
    <w:rsid w:val="003A14E0"/>
    <w:rsid w:val="003D08B9"/>
    <w:rsid w:val="004A67F8"/>
    <w:rsid w:val="00500D11"/>
    <w:rsid w:val="0057676A"/>
    <w:rsid w:val="006B36F0"/>
    <w:rsid w:val="006D1FBF"/>
    <w:rsid w:val="00793926"/>
    <w:rsid w:val="008772E9"/>
    <w:rsid w:val="008A0D07"/>
    <w:rsid w:val="00973C53"/>
    <w:rsid w:val="00981643"/>
    <w:rsid w:val="00983A8D"/>
    <w:rsid w:val="00A554F2"/>
    <w:rsid w:val="00A56342"/>
    <w:rsid w:val="00AB7E1E"/>
    <w:rsid w:val="00AD7FCE"/>
    <w:rsid w:val="00AF4655"/>
    <w:rsid w:val="00C6262A"/>
    <w:rsid w:val="00C844A4"/>
    <w:rsid w:val="00CE7FC8"/>
    <w:rsid w:val="00D153B5"/>
    <w:rsid w:val="00E01953"/>
    <w:rsid w:val="00E309A4"/>
    <w:rsid w:val="00E42FA0"/>
    <w:rsid w:val="00E91A34"/>
    <w:rsid w:val="00F40EAB"/>
    <w:rsid w:val="00F63995"/>
    <w:rsid w:val="00FA3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2AAC85"/>
  <w15:docId w15:val="{3B19F1DE-827D-4761-9626-D98978F73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7FC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252D9C"/>
    <w:pPr>
      <w:keepNext/>
      <w:numPr>
        <w:numId w:val="1"/>
      </w:numPr>
      <w:spacing w:before="240" w:after="60" w:line="360" w:lineRule="auto"/>
      <w:jc w:val="both"/>
      <w:outlineLvl w:val="0"/>
    </w:pPr>
    <w:rPr>
      <w:rFonts w:ascii="Times New Roman" w:hAnsi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locked/>
    <w:rsid w:val="00252D9C"/>
    <w:pPr>
      <w:keepNext/>
      <w:numPr>
        <w:ilvl w:val="1"/>
        <w:numId w:val="1"/>
      </w:numPr>
      <w:spacing w:before="240" w:after="60" w:line="360" w:lineRule="auto"/>
      <w:jc w:val="both"/>
      <w:outlineLvl w:val="1"/>
    </w:pPr>
    <w:rPr>
      <w:rFonts w:ascii="Times New Roman" w:hAnsi="Times New Roman"/>
      <w:b/>
      <w:bCs/>
      <w:iCs/>
      <w:sz w:val="28"/>
      <w:szCs w:val="28"/>
    </w:rPr>
  </w:style>
  <w:style w:type="paragraph" w:styleId="3">
    <w:name w:val="heading 3"/>
    <w:basedOn w:val="a"/>
    <w:next w:val="a"/>
    <w:link w:val="30"/>
    <w:qFormat/>
    <w:locked/>
    <w:rsid w:val="00252D9C"/>
    <w:pPr>
      <w:keepNext/>
      <w:numPr>
        <w:ilvl w:val="2"/>
        <w:numId w:val="1"/>
      </w:numPr>
      <w:spacing w:before="240" w:after="60" w:line="360" w:lineRule="auto"/>
      <w:jc w:val="both"/>
      <w:outlineLvl w:val="2"/>
    </w:pPr>
    <w:rPr>
      <w:rFonts w:ascii="Times New Roman" w:hAnsi="Times New Roman"/>
      <w:b/>
      <w:bCs/>
      <w:sz w:val="28"/>
      <w:szCs w:val="26"/>
    </w:rPr>
  </w:style>
  <w:style w:type="paragraph" w:styleId="4">
    <w:name w:val="heading 4"/>
    <w:basedOn w:val="a"/>
    <w:next w:val="a"/>
    <w:link w:val="40"/>
    <w:qFormat/>
    <w:locked/>
    <w:rsid w:val="00252D9C"/>
    <w:pPr>
      <w:keepNext/>
      <w:numPr>
        <w:ilvl w:val="3"/>
        <w:numId w:val="1"/>
      </w:numPr>
      <w:spacing w:before="240" w:after="60" w:line="360" w:lineRule="auto"/>
      <w:jc w:val="both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locked/>
    <w:rsid w:val="00252D9C"/>
    <w:pPr>
      <w:numPr>
        <w:ilvl w:val="4"/>
        <w:numId w:val="1"/>
      </w:numPr>
      <w:spacing w:before="240" w:after="60" w:line="360" w:lineRule="auto"/>
      <w:jc w:val="both"/>
      <w:outlineLvl w:val="4"/>
    </w:pPr>
    <w:rPr>
      <w:rFonts w:ascii="Times New Roman" w:hAnsi="Times New Roman"/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CE7FC8"/>
    <w:rPr>
      <w:rFonts w:cs="Times New Roman"/>
      <w:color w:val="0000FF"/>
      <w:u w:val="single"/>
    </w:rPr>
  </w:style>
  <w:style w:type="character" w:customStyle="1" w:styleId="10">
    <w:name w:val="Заголовок 1 Знак"/>
    <w:link w:val="1"/>
    <w:rsid w:val="00252D9C"/>
    <w:rPr>
      <w:rFonts w:ascii="Times New Roman" w:hAnsi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2D9C"/>
    <w:rPr>
      <w:rFonts w:ascii="Times New Roman" w:hAnsi="Times New Roman"/>
      <w:b/>
      <w:bCs/>
      <w:iCs/>
      <w:sz w:val="28"/>
      <w:szCs w:val="28"/>
    </w:rPr>
  </w:style>
  <w:style w:type="character" w:customStyle="1" w:styleId="30">
    <w:name w:val="Заголовок 3 Знак"/>
    <w:link w:val="3"/>
    <w:rsid w:val="00252D9C"/>
    <w:rPr>
      <w:rFonts w:ascii="Times New Roman" w:hAnsi="Times New Roman"/>
      <w:b/>
      <w:bCs/>
      <w:sz w:val="28"/>
      <w:szCs w:val="26"/>
    </w:rPr>
  </w:style>
  <w:style w:type="character" w:customStyle="1" w:styleId="40">
    <w:name w:val="Заголовок 4 Знак"/>
    <w:link w:val="4"/>
    <w:rsid w:val="00252D9C"/>
    <w:rPr>
      <w:rFonts w:ascii="Times New Roman" w:hAnsi="Times New Roman"/>
      <w:b/>
      <w:bCs/>
      <w:sz w:val="28"/>
      <w:szCs w:val="28"/>
    </w:rPr>
  </w:style>
  <w:style w:type="character" w:customStyle="1" w:styleId="50">
    <w:name w:val="Заголовок 5 Знак"/>
    <w:link w:val="5"/>
    <w:rsid w:val="00252D9C"/>
    <w:rPr>
      <w:rFonts w:ascii="Times New Roman" w:hAnsi="Times New Roman"/>
      <w:b/>
      <w:sz w:val="28"/>
      <w:szCs w:val="28"/>
    </w:rPr>
  </w:style>
  <w:style w:type="character" w:customStyle="1" w:styleId="apple-converted-space">
    <w:name w:val="apple-converted-space"/>
    <w:rsid w:val="00252D9C"/>
  </w:style>
  <w:style w:type="character" w:styleId="a4">
    <w:name w:val="Emphasis"/>
    <w:qFormat/>
    <w:locked/>
    <w:rsid w:val="00252D9C"/>
    <w:rPr>
      <w:i/>
      <w:iCs/>
    </w:rPr>
  </w:style>
  <w:style w:type="paragraph" w:customStyle="1" w:styleId="a5">
    <w:basedOn w:val="a"/>
    <w:next w:val="a6"/>
    <w:unhideWhenUsed/>
    <w:rsid w:val="00252D9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caption"/>
    <w:basedOn w:val="a"/>
    <w:next w:val="a"/>
    <w:uiPriority w:val="35"/>
    <w:qFormat/>
    <w:locked/>
    <w:rsid w:val="00252D9C"/>
    <w:pPr>
      <w:spacing w:line="240" w:lineRule="auto"/>
    </w:pPr>
    <w:rPr>
      <w:rFonts w:eastAsia="Calibri"/>
      <w:b/>
      <w:bCs/>
      <w:color w:val="4F81BD"/>
      <w:sz w:val="18"/>
      <w:szCs w:val="18"/>
      <w:lang w:eastAsia="en-US"/>
    </w:rPr>
  </w:style>
  <w:style w:type="paragraph" w:styleId="a8">
    <w:name w:val="No Spacing"/>
    <w:uiPriority w:val="1"/>
    <w:qFormat/>
    <w:rsid w:val="00252D9C"/>
    <w:rPr>
      <w:rFonts w:eastAsia="Calibri"/>
      <w:sz w:val="22"/>
      <w:szCs w:val="22"/>
      <w:lang w:eastAsia="en-US"/>
    </w:rPr>
  </w:style>
  <w:style w:type="paragraph" w:styleId="a6">
    <w:name w:val="Normal (Web)"/>
    <w:basedOn w:val="a"/>
    <w:uiPriority w:val="99"/>
    <w:semiHidden/>
    <w:unhideWhenUsed/>
    <w:rsid w:val="00252D9C"/>
    <w:rPr>
      <w:rFonts w:ascii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A3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A31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2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Марцынович Валентина Вадимовна</dc:creator>
  <cp:lastModifiedBy>Сухарникова Ирина Николаевна</cp:lastModifiedBy>
  <cp:revision>2</cp:revision>
  <cp:lastPrinted>2020-12-01T06:17:00Z</cp:lastPrinted>
  <dcterms:created xsi:type="dcterms:W3CDTF">2021-06-10T13:12:00Z</dcterms:created>
  <dcterms:modified xsi:type="dcterms:W3CDTF">2021-06-10T13:12:00Z</dcterms:modified>
</cp:coreProperties>
</file>