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9F577" w14:textId="43800470" w:rsidR="00E43B83" w:rsidRPr="00491CA3" w:rsidRDefault="00C763C9" w:rsidP="00C763C9">
      <w:pPr>
        <w:pStyle w:val="a6"/>
        <w:ind w:left="4860"/>
        <w:rPr>
          <w:color w:val="000000" w:themeColor="text1"/>
          <w:sz w:val="24"/>
          <w:szCs w:val="24"/>
          <w:lang w:val="ru-RU"/>
        </w:rPr>
      </w:pPr>
      <w:r w:rsidRPr="00B822D1">
        <w:rPr>
          <w:color w:val="000000" w:themeColor="text1"/>
          <w:sz w:val="24"/>
          <w:szCs w:val="24"/>
          <w:lang w:val="ru-RU"/>
        </w:rPr>
        <w:t xml:space="preserve">         </w:t>
      </w:r>
      <w:r w:rsidR="00A5388A" w:rsidRPr="00B822D1">
        <w:rPr>
          <w:color w:val="000000" w:themeColor="text1"/>
          <w:sz w:val="24"/>
          <w:szCs w:val="24"/>
        </w:rPr>
        <w:t xml:space="preserve">Приложение </w:t>
      </w:r>
      <w:r w:rsidR="00491CA3" w:rsidRPr="00491CA3">
        <w:rPr>
          <w:color w:val="000000" w:themeColor="text1"/>
          <w:sz w:val="24"/>
          <w:szCs w:val="24"/>
          <w:lang w:val="ru-RU"/>
        </w:rPr>
        <w:t xml:space="preserve">1 </w:t>
      </w:r>
      <w:r w:rsidR="00491CA3">
        <w:rPr>
          <w:color w:val="000000" w:themeColor="text1"/>
          <w:sz w:val="24"/>
          <w:szCs w:val="24"/>
          <w:lang w:val="ru-RU"/>
        </w:rPr>
        <w:t>к протоколу заседания</w:t>
      </w:r>
    </w:p>
    <w:p w14:paraId="4500A1F4" w14:textId="77777777" w:rsidR="00491CA3" w:rsidRDefault="00A5388A">
      <w:pPr>
        <w:pStyle w:val="a6"/>
        <w:spacing w:line="228" w:lineRule="auto"/>
        <w:ind w:left="5387"/>
        <w:rPr>
          <w:color w:val="000000" w:themeColor="text1"/>
          <w:sz w:val="24"/>
          <w:szCs w:val="24"/>
        </w:rPr>
      </w:pPr>
      <w:r w:rsidRPr="00B822D1">
        <w:rPr>
          <w:color w:val="000000" w:themeColor="text1"/>
          <w:sz w:val="24"/>
          <w:szCs w:val="24"/>
        </w:rPr>
        <w:t>Совета депутатов</w:t>
      </w:r>
      <w:r w:rsidR="00491CA3">
        <w:rPr>
          <w:color w:val="000000" w:themeColor="text1"/>
          <w:sz w:val="24"/>
          <w:szCs w:val="24"/>
          <w:lang w:val="ru-RU"/>
        </w:rPr>
        <w:t xml:space="preserve"> </w:t>
      </w:r>
      <w:r w:rsidRPr="00B822D1">
        <w:rPr>
          <w:color w:val="000000" w:themeColor="text1"/>
          <w:sz w:val="24"/>
          <w:szCs w:val="24"/>
        </w:rPr>
        <w:t xml:space="preserve">муниципального </w:t>
      </w:r>
    </w:p>
    <w:p w14:paraId="081BC3B5" w14:textId="2180A7CC" w:rsidR="00E43B83" w:rsidRPr="00AA734B" w:rsidRDefault="00A5388A">
      <w:pPr>
        <w:pStyle w:val="a6"/>
        <w:spacing w:line="228" w:lineRule="auto"/>
        <w:ind w:left="5387"/>
        <w:rPr>
          <w:color w:val="000000" w:themeColor="text1"/>
          <w:sz w:val="24"/>
          <w:szCs w:val="24"/>
          <w:lang w:val="ru-RU"/>
        </w:rPr>
      </w:pPr>
      <w:r w:rsidRPr="00B822D1">
        <w:rPr>
          <w:color w:val="000000" w:themeColor="text1"/>
          <w:sz w:val="24"/>
          <w:szCs w:val="24"/>
        </w:rPr>
        <w:t xml:space="preserve">округа </w:t>
      </w:r>
      <w:r w:rsidR="00FF2076" w:rsidRPr="00B822D1">
        <w:rPr>
          <w:color w:val="000000" w:themeColor="text1"/>
          <w:sz w:val="24"/>
          <w:szCs w:val="24"/>
        </w:rPr>
        <w:t>Тверской</w:t>
      </w:r>
      <w:r w:rsidR="00491CA3">
        <w:rPr>
          <w:color w:val="000000" w:themeColor="text1"/>
          <w:sz w:val="24"/>
          <w:szCs w:val="24"/>
          <w:lang w:val="ru-RU"/>
        </w:rPr>
        <w:t xml:space="preserve"> </w:t>
      </w:r>
      <w:r w:rsidRPr="00B822D1">
        <w:rPr>
          <w:color w:val="000000" w:themeColor="text1"/>
          <w:sz w:val="24"/>
          <w:szCs w:val="24"/>
        </w:rPr>
        <w:t xml:space="preserve">от </w:t>
      </w:r>
      <w:r w:rsidR="00AA734B">
        <w:rPr>
          <w:color w:val="000000" w:themeColor="text1"/>
          <w:sz w:val="24"/>
          <w:szCs w:val="24"/>
          <w:lang w:val="ru-RU"/>
        </w:rPr>
        <w:t>21.04.</w:t>
      </w:r>
      <w:r w:rsidR="00E3268B" w:rsidRPr="00B822D1">
        <w:rPr>
          <w:color w:val="000000" w:themeColor="text1"/>
          <w:sz w:val="24"/>
          <w:szCs w:val="24"/>
        </w:rPr>
        <w:t>20</w:t>
      </w:r>
      <w:r w:rsidR="009B028A" w:rsidRPr="00B822D1">
        <w:rPr>
          <w:color w:val="000000" w:themeColor="text1"/>
          <w:sz w:val="24"/>
          <w:szCs w:val="24"/>
        </w:rPr>
        <w:t>2</w:t>
      </w:r>
      <w:r w:rsidR="00626C27" w:rsidRPr="00B822D1">
        <w:rPr>
          <w:color w:val="000000" w:themeColor="text1"/>
          <w:sz w:val="24"/>
          <w:szCs w:val="24"/>
          <w:lang w:val="ru-RU"/>
        </w:rPr>
        <w:t>2</w:t>
      </w:r>
      <w:r w:rsidR="00E3268B" w:rsidRPr="00B822D1">
        <w:rPr>
          <w:color w:val="000000" w:themeColor="text1"/>
          <w:sz w:val="24"/>
          <w:szCs w:val="24"/>
        </w:rPr>
        <w:t xml:space="preserve"> </w:t>
      </w:r>
      <w:r w:rsidR="00705BFD" w:rsidRPr="00B822D1">
        <w:rPr>
          <w:color w:val="000000" w:themeColor="text1"/>
          <w:sz w:val="24"/>
          <w:szCs w:val="24"/>
        </w:rPr>
        <w:t>№</w:t>
      </w:r>
      <w:r w:rsidR="00AA734B">
        <w:rPr>
          <w:color w:val="000000" w:themeColor="text1"/>
          <w:sz w:val="24"/>
          <w:szCs w:val="24"/>
          <w:lang w:val="ru-RU"/>
        </w:rPr>
        <w:t xml:space="preserve"> </w:t>
      </w:r>
      <w:r w:rsidR="00491CA3">
        <w:rPr>
          <w:color w:val="000000" w:themeColor="text1"/>
          <w:sz w:val="24"/>
          <w:szCs w:val="24"/>
          <w:lang w:val="ru-RU"/>
        </w:rPr>
        <w:t>57</w:t>
      </w:r>
    </w:p>
    <w:p w14:paraId="2C2FA044" w14:textId="77777777" w:rsidR="00E43B83" w:rsidRPr="00B822D1" w:rsidRDefault="00E43B83">
      <w:pPr>
        <w:pStyle w:val="a6"/>
        <w:spacing w:line="228" w:lineRule="auto"/>
        <w:ind w:left="4860"/>
        <w:jc w:val="right"/>
        <w:rPr>
          <w:b/>
          <w:i/>
          <w:color w:val="000000" w:themeColor="text1"/>
          <w:sz w:val="24"/>
          <w:szCs w:val="24"/>
          <w:u w:val="single"/>
        </w:rPr>
      </w:pPr>
    </w:p>
    <w:p w14:paraId="2DCD2161" w14:textId="77777777" w:rsidR="00EF49FF" w:rsidRPr="00B822D1" w:rsidRDefault="00EF49FF" w:rsidP="00AA734B">
      <w:pPr>
        <w:spacing w:line="216" w:lineRule="auto"/>
        <w:jc w:val="center"/>
        <w:rPr>
          <w:b/>
          <w:color w:val="000000" w:themeColor="text1"/>
        </w:rPr>
      </w:pPr>
      <w:r w:rsidRPr="00B822D1">
        <w:rPr>
          <w:b/>
          <w:color w:val="000000" w:themeColor="text1"/>
        </w:rPr>
        <w:t xml:space="preserve">Изменения и дополнения в Устав муниципального округа Тверской </w:t>
      </w:r>
    </w:p>
    <w:p w14:paraId="3186501E" w14:textId="77777777" w:rsidR="00EF49FF" w:rsidRPr="00B822D1" w:rsidRDefault="00EF49FF" w:rsidP="00AA734B">
      <w:pPr>
        <w:spacing w:line="216" w:lineRule="auto"/>
        <w:jc w:val="center"/>
        <w:rPr>
          <w:b/>
          <w:color w:val="000000" w:themeColor="text1"/>
        </w:rPr>
      </w:pPr>
      <w:r w:rsidRPr="00B822D1">
        <w:rPr>
          <w:b/>
          <w:color w:val="000000" w:themeColor="text1"/>
        </w:rPr>
        <w:t>в городе Москве</w:t>
      </w:r>
    </w:p>
    <w:p w14:paraId="08BC6C7D" w14:textId="77777777" w:rsidR="00EF49FF" w:rsidRPr="00B822D1" w:rsidRDefault="00EF49FF" w:rsidP="00AA734B">
      <w:pPr>
        <w:spacing w:line="216" w:lineRule="auto"/>
        <w:jc w:val="center"/>
        <w:rPr>
          <w:color w:val="000000" w:themeColor="text1"/>
        </w:rPr>
      </w:pPr>
    </w:p>
    <w:p w14:paraId="3F9AA5DE" w14:textId="77777777" w:rsidR="00EF49FF" w:rsidRPr="00B822D1" w:rsidRDefault="00EF49FF" w:rsidP="00AA734B">
      <w:pPr>
        <w:spacing w:line="216" w:lineRule="auto"/>
        <w:ind w:firstLine="709"/>
        <w:jc w:val="both"/>
        <w:rPr>
          <w:color w:val="000000" w:themeColor="text1"/>
        </w:rPr>
      </w:pPr>
      <w:r w:rsidRPr="00B822D1">
        <w:rPr>
          <w:color w:val="000000" w:themeColor="text1"/>
        </w:rPr>
        <w:t>1. Абзац б) подпункта 17 пункта 2 статьи 5 изложить в следующей редакции:</w:t>
      </w:r>
    </w:p>
    <w:p w14:paraId="2ADA00CE" w14:textId="77777777" w:rsidR="00EF49FF" w:rsidRPr="00B822D1" w:rsidRDefault="00EF49FF" w:rsidP="00AA734B">
      <w:pPr>
        <w:spacing w:line="216" w:lineRule="auto"/>
        <w:ind w:firstLine="709"/>
        <w:jc w:val="both"/>
        <w:rPr>
          <w:color w:val="000000" w:themeColor="text1"/>
        </w:rPr>
      </w:pPr>
      <w:r w:rsidRPr="00B822D1">
        <w:rPr>
          <w:color w:val="000000" w:themeColor="text1"/>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085D996F" w14:textId="77777777" w:rsidR="00EF49FF" w:rsidRPr="00B822D1" w:rsidRDefault="00EF49FF" w:rsidP="00AA734B">
      <w:pPr>
        <w:spacing w:line="216" w:lineRule="auto"/>
        <w:ind w:firstLine="709"/>
        <w:jc w:val="both"/>
        <w:rPr>
          <w:color w:val="000000" w:themeColor="text1"/>
        </w:rPr>
      </w:pPr>
    </w:p>
    <w:p w14:paraId="09D3EC74" w14:textId="77777777" w:rsidR="00EF49FF" w:rsidRPr="00B822D1" w:rsidRDefault="00EF49FF" w:rsidP="00AA734B">
      <w:pPr>
        <w:spacing w:line="216" w:lineRule="auto"/>
        <w:ind w:firstLine="709"/>
        <w:jc w:val="both"/>
        <w:rPr>
          <w:color w:val="000000" w:themeColor="text1"/>
        </w:rPr>
      </w:pPr>
      <w:r w:rsidRPr="00B822D1">
        <w:rPr>
          <w:color w:val="000000" w:themeColor="text1"/>
        </w:rPr>
        <w:t>2. Абзац и) подпункта 17 пункта 2 статьи 5 изложить в следующей редакции:</w:t>
      </w:r>
    </w:p>
    <w:p w14:paraId="2222C94D" w14:textId="77777777" w:rsidR="00EF49FF" w:rsidRPr="00B822D1" w:rsidRDefault="00EF49FF" w:rsidP="00AA734B">
      <w:pPr>
        <w:spacing w:line="216" w:lineRule="auto"/>
        <w:ind w:firstLine="709"/>
        <w:jc w:val="both"/>
        <w:rPr>
          <w:color w:val="000000" w:themeColor="text1"/>
        </w:rPr>
      </w:pPr>
      <w:r w:rsidRPr="00B822D1">
        <w:rPr>
          <w:color w:val="000000" w:themeColor="text1"/>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2B915A6D" w14:textId="77777777" w:rsidR="00EF49FF" w:rsidRPr="00B822D1" w:rsidRDefault="00EF49FF" w:rsidP="00AA734B">
      <w:pPr>
        <w:spacing w:line="216" w:lineRule="auto"/>
        <w:ind w:firstLine="709"/>
        <w:jc w:val="both"/>
        <w:rPr>
          <w:color w:val="000000" w:themeColor="text1"/>
        </w:rPr>
      </w:pPr>
    </w:p>
    <w:p w14:paraId="0246DE12" w14:textId="77777777" w:rsidR="00EF49FF" w:rsidRPr="00B822D1" w:rsidRDefault="00EF49FF" w:rsidP="00AA734B">
      <w:pPr>
        <w:spacing w:line="216" w:lineRule="auto"/>
        <w:ind w:firstLine="709"/>
        <w:jc w:val="both"/>
        <w:rPr>
          <w:color w:val="000000" w:themeColor="text1"/>
        </w:rPr>
      </w:pPr>
      <w:r w:rsidRPr="00B822D1">
        <w:rPr>
          <w:color w:val="000000" w:themeColor="text1"/>
        </w:rPr>
        <w:t>3. Абзац а) подпункта 21 пункта 2 статьи 5 изложить в следующей редакции:</w:t>
      </w:r>
    </w:p>
    <w:p w14:paraId="73C1FD2D" w14:textId="77777777" w:rsidR="00EF49FF" w:rsidRPr="00B822D1" w:rsidRDefault="00EF49FF" w:rsidP="00AA734B">
      <w:pPr>
        <w:spacing w:line="216" w:lineRule="auto"/>
        <w:ind w:firstLine="709"/>
        <w:contextualSpacing/>
        <w:jc w:val="both"/>
        <w:rPr>
          <w:color w:val="000000" w:themeColor="text1"/>
        </w:rPr>
      </w:pPr>
      <w:r w:rsidRPr="00B822D1">
        <w:rPr>
          <w:color w:val="000000" w:themeColor="text1"/>
        </w:rPr>
        <w:t>«к проектам государственных программ (подпрограмм государственных программ) города Москвы»</w:t>
      </w:r>
    </w:p>
    <w:p w14:paraId="741AA0BB" w14:textId="77777777" w:rsidR="00EF49FF" w:rsidRPr="00B822D1" w:rsidRDefault="00EF49FF" w:rsidP="00AA734B">
      <w:pPr>
        <w:spacing w:line="216" w:lineRule="auto"/>
        <w:ind w:firstLine="709"/>
        <w:jc w:val="both"/>
        <w:rPr>
          <w:color w:val="000000" w:themeColor="text1"/>
        </w:rPr>
      </w:pPr>
    </w:p>
    <w:p w14:paraId="3C9520BE" w14:textId="77777777" w:rsidR="00EF49FF" w:rsidRPr="00B822D1" w:rsidRDefault="00EF49FF" w:rsidP="00AA734B">
      <w:pPr>
        <w:spacing w:line="216" w:lineRule="auto"/>
        <w:ind w:firstLine="709"/>
        <w:jc w:val="both"/>
        <w:rPr>
          <w:color w:val="000000" w:themeColor="text1"/>
        </w:rPr>
      </w:pPr>
      <w:r w:rsidRPr="00B822D1">
        <w:rPr>
          <w:color w:val="000000" w:themeColor="text1"/>
        </w:rPr>
        <w:t>4. Абзац е) подпункта 22 пункта 2 статьи 5 признать утратившим силу.</w:t>
      </w:r>
    </w:p>
    <w:p w14:paraId="4015E7C6" w14:textId="77777777" w:rsidR="00EF49FF" w:rsidRPr="00B822D1" w:rsidRDefault="00EF49FF" w:rsidP="00AA734B">
      <w:pPr>
        <w:spacing w:line="216" w:lineRule="auto"/>
        <w:ind w:firstLine="709"/>
        <w:jc w:val="both"/>
        <w:rPr>
          <w:color w:val="000000" w:themeColor="text1"/>
        </w:rPr>
      </w:pPr>
    </w:p>
    <w:p w14:paraId="23696D19" w14:textId="1B1B8E01" w:rsidR="00EF49FF" w:rsidRPr="00B822D1" w:rsidRDefault="00EF49FF" w:rsidP="00AA734B">
      <w:pPr>
        <w:spacing w:line="216" w:lineRule="auto"/>
        <w:ind w:firstLine="709"/>
        <w:jc w:val="both"/>
        <w:rPr>
          <w:color w:val="000000" w:themeColor="text1"/>
        </w:rPr>
      </w:pPr>
      <w:r w:rsidRPr="00B822D1">
        <w:rPr>
          <w:color w:val="000000" w:themeColor="text1"/>
        </w:rPr>
        <w:t>5. Подпункт 4 пункта 1 статьи 6 изложить в следующей редакции:</w:t>
      </w:r>
    </w:p>
    <w:p w14:paraId="1E8B2D94" w14:textId="77777777" w:rsidR="00EF49FF" w:rsidRPr="00B822D1" w:rsidRDefault="00EF49FF" w:rsidP="00AA734B">
      <w:pPr>
        <w:spacing w:line="216" w:lineRule="auto"/>
        <w:ind w:firstLine="709"/>
        <w:jc w:val="both"/>
        <w:rPr>
          <w:color w:val="000000" w:themeColor="text1"/>
        </w:rPr>
      </w:pPr>
      <w:r w:rsidRPr="00B822D1">
        <w:rPr>
          <w:color w:val="000000" w:themeColor="text1"/>
        </w:rPr>
        <w:t>«осуществление закупок товаров, работ, услуг (далее - закупки) для обеспечения муниципальных нужд;».</w:t>
      </w:r>
    </w:p>
    <w:p w14:paraId="5C6043E8" w14:textId="77777777" w:rsidR="00EF49FF" w:rsidRPr="00B822D1" w:rsidRDefault="00EF49FF" w:rsidP="00AA734B">
      <w:pPr>
        <w:spacing w:line="216" w:lineRule="auto"/>
        <w:ind w:firstLine="709"/>
        <w:jc w:val="both"/>
        <w:rPr>
          <w:color w:val="000000" w:themeColor="text1"/>
        </w:rPr>
      </w:pPr>
    </w:p>
    <w:p w14:paraId="7419FD82" w14:textId="77777777" w:rsidR="00EF49FF" w:rsidRPr="00B822D1" w:rsidRDefault="00EF49FF" w:rsidP="00AA734B">
      <w:pPr>
        <w:spacing w:line="216" w:lineRule="auto"/>
        <w:ind w:firstLine="709"/>
        <w:jc w:val="both"/>
        <w:rPr>
          <w:color w:val="000000" w:themeColor="text1"/>
        </w:rPr>
      </w:pPr>
      <w:r w:rsidRPr="00B822D1">
        <w:rPr>
          <w:color w:val="000000" w:themeColor="text1"/>
        </w:rPr>
        <w:t>6. Подпункт 7 пункта 1 статьи 6 изложить в следующей редакции:</w:t>
      </w:r>
    </w:p>
    <w:p w14:paraId="241F6973" w14:textId="27506F94" w:rsidR="00EF49FF" w:rsidRPr="00B822D1" w:rsidRDefault="00EF49FF" w:rsidP="00AA734B">
      <w:pPr>
        <w:spacing w:line="216" w:lineRule="auto"/>
        <w:ind w:firstLine="709"/>
        <w:jc w:val="both"/>
        <w:rPr>
          <w:color w:val="000000" w:themeColor="text1"/>
        </w:rPr>
      </w:pPr>
      <w:r w:rsidRPr="00B822D1">
        <w:rPr>
          <w:color w:val="000000" w:themeColor="text1"/>
        </w:rPr>
        <w:t xml:space="preserve">«организация дополнительного профессионального образования </w:t>
      </w:r>
      <w:r w:rsidR="005A55FD" w:rsidRPr="00B822D1">
        <w:rPr>
          <w:color w:val="000000" w:themeColor="text1"/>
        </w:rPr>
        <w:t>г</w:t>
      </w:r>
      <w:r w:rsidRPr="00B822D1">
        <w:rPr>
          <w:color w:val="000000" w:themeColor="text1"/>
        </w:rPr>
        <w:t>лавы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641D391E" w14:textId="77777777" w:rsidR="00EF49FF" w:rsidRPr="00B822D1" w:rsidRDefault="00EF49FF" w:rsidP="00AA734B">
      <w:pPr>
        <w:spacing w:line="216" w:lineRule="auto"/>
        <w:ind w:firstLine="709"/>
        <w:jc w:val="both"/>
        <w:rPr>
          <w:color w:val="000000" w:themeColor="text1"/>
        </w:rPr>
      </w:pPr>
    </w:p>
    <w:p w14:paraId="502513A8" w14:textId="77777777" w:rsidR="00EF49FF" w:rsidRPr="00B822D1" w:rsidRDefault="00EF49FF" w:rsidP="00AA734B">
      <w:pPr>
        <w:spacing w:line="216" w:lineRule="auto"/>
        <w:ind w:firstLine="709"/>
        <w:jc w:val="both"/>
        <w:rPr>
          <w:color w:val="000000" w:themeColor="text1"/>
        </w:rPr>
      </w:pPr>
      <w:r w:rsidRPr="00B822D1">
        <w:rPr>
          <w:color w:val="000000" w:themeColor="text1"/>
        </w:rPr>
        <w:t>7. Подпункт 8 пункта 1 статьи 6 изложить в следующей редакции:</w:t>
      </w:r>
    </w:p>
    <w:p w14:paraId="396FF31E" w14:textId="77777777" w:rsidR="00EF49FF" w:rsidRPr="00B822D1" w:rsidRDefault="00EF49FF" w:rsidP="00AA734B">
      <w:pPr>
        <w:spacing w:line="216" w:lineRule="auto"/>
        <w:ind w:firstLine="709"/>
        <w:contextualSpacing/>
        <w:jc w:val="both"/>
        <w:rPr>
          <w:color w:val="000000" w:themeColor="text1"/>
        </w:rPr>
      </w:pPr>
      <w:r w:rsidRPr="00B822D1">
        <w:rPr>
          <w:color w:val="000000" w:themeColor="text1"/>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16CE8CA2" w14:textId="77777777" w:rsidR="00EF49FF" w:rsidRPr="00B822D1" w:rsidRDefault="00EF49FF" w:rsidP="00AA734B">
      <w:pPr>
        <w:spacing w:line="216" w:lineRule="auto"/>
        <w:jc w:val="both"/>
        <w:rPr>
          <w:color w:val="000000" w:themeColor="text1"/>
        </w:rPr>
      </w:pPr>
    </w:p>
    <w:p w14:paraId="0CF5E850" w14:textId="77777777" w:rsidR="00EF49FF" w:rsidRPr="00B822D1" w:rsidRDefault="00EF49FF" w:rsidP="00AA734B">
      <w:pPr>
        <w:spacing w:line="216" w:lineRule="auto"/>
        <w:ind w:firstLine="709"/>
        <w:jc w:val="both"/>
        <w:rPr>
          <w:color w:val="000000" w:themeColor="text1"/>
        </w:rPr>
      </w:pPr>
      <w:r w:rsidRPr="00B822D1">
        <w:rPr>
          <w:color w:val="000000" w:themeColor="text1"/>
        </w:rPr>
        <w:t>8. Подпункт 3 пункта 1 статьи 9 изложить в следующей редакции:</w:t>
      </w:r>
    </w:p>
    <w:p w14:paraId="50DE0726" w14:textId="77777777" w:rsidR="00EF49FF" w:rsidRPr="00B822D1" w:rsidRDefault="00EF49FF" w:rsidP="00AA734B">
      <w:pPr>
        <w:spacing w:line="216" w:lineRule="auto"/>
        <w:ind w:firstLine="709"/>
        <w:jc w:val="both"/>
        <w:rPr>
          <w:color w:val="000000" w:themeColor="text1"/>
        </w:rPr>
      </w:pPr>
      <w:r w:rsidRPr="00B822D1">
        <w:rPr>
          <w:color w:val="000000" w:themeColor="text1"/>
        </w:rPr>
        <w:t>«принятие планов и программ развития муниципального округа, утверждение отчетов об их исполнении;».</w:t>
      </w:r>
    </w:p>
    <w:p w14:paraId="70C51E95" w14:textId="77777777" w:rsidR="00EF49FF" w:rsidRPr="00B822D1" w:rsidRDefault="00EF49FF" w:rsidP="00AA734B">
      <w:pPr>
        <w:spacing w:line="216" w:lineRule="auto"/>
        <w:ind w:firstLine="709"/>
        <w:jc w:val="both"/>
        <w:rPr>
          <w:color w:val="000000" w:themeColor="text1"/>
        </w:rPr>
      </w:pPr>
    </w:p>
    <w:p w14:paraId="42B890D6" w14:textId="77777777" w:rsidR="00491CA3" w:rsidRDefault="00491CA3" w:rsidP="00AA734B">
      <w:pPr>
        <w:spacing w:line="216" w:lineRule="auto"/>
        <w:ind w:firstLine="709"/>
        <w:jc w:val="both"/>
        <w:rPr>
          <w:color w:val="000000" w:themeColor="text1"/>
        </w:rPr>
      </w:pPr>
    </w:p>
    <w:p w14:paraId="55333BE7" w14:textId="210472E5" w:rsidR="00EF49FF" w:rsidRPr="00B822D1" w:rsidRDefault="00EF49FF" w:rsidP="00AA734B">
      <w:pPr>
        <w:spacing w:line="216" w:lineRule="auto"/>
        <w:ind w:firstLine="709"/>
        <w:jc w:val="both"/>
        <w:rPr>
          <w:color w:val="000000" w:themeColor="text1"/>
        </w:rPr>
      </w:pPr>
      <w:r w:rsidRPr="00B822D1">
        <w:rPr>
          <w:color w:val="000000" w:themeColor="text1"/>
        </w:rPr>
        <w:lastRenderedPageBreak/>
        <w:t>9. Подпункт 5 пункта 1 статьи 9 изложить в следующей редакции:</w:t>
      </w:r>
    </w:p>
    <w:p w14:paraId="298DFDD6" w14:textId="77777777" w:rsidR="00EF49FF" w:rsidRPr="00B822D1" w:rsidRDefault="00EF49FF" w:rsidP="00AA734B">
      <w:pPr>
        <w:spacing w:line="216" w:lineRule="auto"/>
        <w:ind w:firstLine="709"/>
        <w:jc w:val="both"/>
        <w:rPr>
          <w:color w:val="000000" w:themeColor="text1"/>
        </w:rPr>
      </w:pPr>
      <w:r w:rsidRPr="00B822D1">
        <w:rPr>
          <w:color w:val="000000" w:themeColor="text1"/>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74FCA51" w14:textId="77777777" w:rsidR="00EF49FF" w:rsidRPr="00B822D1" w:rsidRDefault="00EF49FF" w:rsidP="00AA734B">
      <w:pPr>
        <w:spacing w:line="216" w:lineRule="auto"/>
        <w:ind w:firstLine="709"/>
        <w:jc w:val="both"/>
        <w:rPr>
          <w:color w:val="000000" w:themeColor="text1"/>
        </w:rPr>
      </w:pPr>
    </w:p>
    <w:p w14:paraId="5B115B84" w14:textId="77777777" w:rsidR="00EF49FF" w:rsidRPr="00B822D1" w:rsidRDefault="00EF49FF" w:rsidP="00AA734B">
      <w:pPr>
        <w:spacing w:line="216" w:lineRule="auto"/>
        <w:ind w:firstLine="709"/>
        <w:contextualSpacing/>
        <w:jc w:val="both"/>
        <w:rPr>
          <w:color w:val="000000" w:themeColor="text1"/>
        </w:rPr>
      </w:pPr>
      <w:r w:rsidRPr="00B822D1">
        <w:rPr>
          <w:color w:val="000000" w:themeColor="text1"/>
        </w:rPr>
        <w:t>10. Абзац а) подпункта 11 пункта 1 статьи 9 изложить в следующей редакции:</w:t>
      </w:r>
    </w:p>
    <w:p w14:paraId="43F0CBD7" w14:textId="77777777" w:rsidR="00EF49FF" w:rsidRPr="00B822D1" w:rsidRDefault="00EF49FF" w:rsidP="00AA734B">
      <w:pPr>
        <w:spacing w:line="216" w:lineRule="auto"/>
        <w:ind w:firstLine="709"/>
        <w:contextualSpacing/>
        <w:jc w:val="both"/>
        <w:rPr>
          <w:color w:val="000000" w:themeColor="text1"/>
        </w:rPr>
      </w:pPr>
      <w:r w:rsidRPr="00B822D1">
        <w:rPr>
          <w:color w:val="000000" w:themeColor="text1"/>
        </w:rPr>
        <w:t>«к проектам государственных программ (подпрограмм государственных программ) города Москвы».</w:t>
      </w:r>
    </w:p>
    <w:p w14:paraId="07C8DEBC" w14:textId="77777777" w:rsidR="00EF49FF" w:rsidRPr="00B822D1" w:rsidRDefault="00EF49FF" w:rsidP="00AA734B">
      <w:pPr>
        <w:spacing w:line="216" w:lineRule="auto"/>
        <w:ind w:firstLine="709"/>
        <w:jc w:val="both"/>
        <w:rPr>
          <w:color w:val="000000" w:themeColor="text1"/>
        </w:rPr>
      </w:pPr>
    </w:p>
    <w:p w14:paraId="40158DCA" w14:textId="77777777" w:rsidR="00EF49FF" w:rsidRPr="00B822D1" w:rsidRDefault="00EF49FF" w:rsidP="00AA734B">
      <w:pPr>
        <w:spacing w:line="216" w:lineRule="auto"/>
        <w:ind w:firstLine="709"/>
        <w:jc w:val="both"/>
        <w:rPr>
          <w:color w:val="000000" w:themeColor="text1"/>
        </w:rPr>
      </w:pPr>
      <w:r w:rsidRPr="00B822D1">
        <w:rPr>
          <w:color w:val="000000" w:themeColor="text1"/>
        </w:rPr>
        <w:t>11. Абзац е) подпункта 16 пункта 1 статьи 9 признать утратившим силу.</w:t>
      </w:r>
    </w:p>
    <w:p w14:paraId="15ED60C4" w14:textId="77777777" w:rsidR="00EF49FF" w:rsidRPr="00B822D1" w:rsidRDefault="00EF49FF" w:rsidP="00AA734B">
      <w:pPr>
        <w:spacing w:line="216" w:lineRule="auto"/>
        <w:ind w:firstLine="709"/>
        <w:jc w:val="both"/>
        <w:rPr>
          <w:color w:val="000000" w:themeColor="text1"/>
        </w:rPr>
      </w:pPr>
    </w:p>
    <w:p w14:paraId="4EA605A3" w14:textId="77777777" w:rsidR="00EF49FF" w:rsidRPr="00B822D1" w:rsidRDefault="00EF49FF" w:rsidP="00AA734B">
      <w:pPr>
        <w:spacing w:line="216" w:lineRule="auto"/>
        <w:ind w:firstLine="709"/>
        <w:jc w:val="both"/>
        <w:rPr>
          <w:color w:val="000000" w:themeColor="text1"/>
        </w:rPr>
      </w:pPr>
      <w:r w:rsidRPr="00B822D1">
        <w:rPr>
          <w:color w:val="000000" w:themeColor="text1"/>
        </w:rPr>
        <w:t>12. Дополнить пункт 2 статьи 9 подпунктом 12 следующего содержания:</w:t>
      </w:r>
    </w:p>
    <w:p w14:paraId="52330E2A" w14:textId="77777777" w:rsidR="00EF49FF" w:rsidRPr="00B822D1" w:rsidRDefault="00EF49FF" w:rsidP="00AA734B">
      <w:pPr>
        <w:spacing w:line="216" w:lineRule="auto"/>
        <w:ind w:firstLine="709"/>
        <w:jc w:val="both"/>
        <w:rPr>
          <w:color w:val="000000" w:themeColor="text1"/>
        </w:rPr>
      </w:pPr>
      <w:r w:rsidRPr="00B822D1">
        <w:rPr>
          <w:color w:val="000000" w:themeColor="text1"/>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0BB333D5" w14:textId="77777777" w:rsidR="00EF49FF" w:rsidRPr="00B822D1" w:rsidRDefault="00EF49FF" w:rsidP="00AA734B">
      <w:pPr>
        <w:spacing w:line="216" w:lineRule="auto"/>
        <w:ind w:firstLine="709"/>
        <w:jc w:val="both"/>
        <w:rPr>
          <w:color w:val="000000" w:themeColor="text1"/>
        </w:rPr>
      </w:pPr>
    </w:p>
    <w:p w14:paraId="0F1D0252" w14:textId="6E4D40BA" w:rsidR="00EF49FF" w:rsidRPr="00B822D1" w:rsidRDefault="00EF49FF" w:rsidP="00AA734B">
      <w:pPr>
        <w:spacing w:line="216" w:lineRule="auto"/>
        <w:ind w:firstLine="709"/>
        <w:jc w:val="both"/>
        <w:rPr>
          <w:color w:val="000000" w:themeColor="text1"/>
        </w:rPr>
      </w:pPr>
      <w:r w:rsidRPr="00B822D1">
        <w:rPr>
          <w:color w:val="000000" w:themeColor="text1"/>
        </w:rPr>
        <w:t>1</w:t>
      </w:r>
      <w:r w:rsidR="009223A9" w:rsidRPr="00B822D1">
        <w:rPr>
          <w:color w:val="000000" w:themeColor="text1"/>
        </w:rPr>
        <w:t>3</w:t>
      </w:r>
      <w:r w:rsidRPr="00B822D1">
        <w:rPr>
          <w:color w:val="000000" w:themeColor="text1"/>
        </w:rPr>
        <w:t>. Пункт 5 статьи 11 изложить в следующей редакции:</w:t>
      </w:r>
    </w:p>
    <w:p w14:paraId="66EEAD39" w14:textId="77777777" w:rsidR="00EF49FF" w:rsidRPr="00B822D1" w:rsidRDefault="00EF49FF" w:rsidP="00AA734B">
      <w:pPr>
        <w:spacing w:line="216" w:lineRule="auto"/>
        <w:ind w:firstLine="709"/>
        <w:jc w:val="both"/>
        <w:rPr>
          <w:color w:val="000000" w:themeColor="text1"/>
        </w:rPr>
      </w:pPr>
      <w:r w:rsidRPr="00B822D1">
        <w:rPr>
          <w:color w:val="000000" w:themeColor="text1"/>
        </w:rPr>
        <w:t>«Депутаты Совета депутатов осуществляют свои полномочия на непостоянной основе, за исключением главы муниципального округа.</w:t>
      </w:r>
    </w:p>
    <w:p w14:paraId="6D784EB4" w14:textId="4F0E2A69" w:rsidR="00EF49FF" w:rsidRPr="00B822D1" w:rsidRDefault="00EF49FF" w:rsidP="00AA734B">
      <w:pPr>
        <w:spacing w:line="216" w:lineRule="auto"/>
        <w:ind w:firstLine="709"/>
        <w:jc w:val="both"/>
        <w:rPr>
          <w:color w:val="000000" w:themeColor="text1"/>
        </w:rPr>
      </w:pPr>
      <w:r w:rsidRPr="00B822D1">
        <w:rPr>
          <w:color w:val="000000" w:themeColor="text1"/>
        </w:rPr>
        <w:t xml:space="preserve">Депутату Совета депутатов для осуществления своих полномочий на непостоянной основе </w:t>
      </w:r>
      <w:r w:rsidR="00B54B23" w:rsidRPr="00B822D1">
        <w:rPr>
          <w:color w:val="000000" w:themeColor="text1"/>
        </w:rPr>
        <w:t>гарантируется сохранение места работы (должности) на период, продолжительность которого составляет в совокупности пять рабочих дней в месяц</w:t>
      </w:r>
      <w:r w:rsidR="003A009F" w:rsidRPr="00B822D1">
        <w:rPr>
          <w:color w:val="000000" w:themeColor="text1"/>
        </w:rPr>
        <w:t>.</w:t>
      </w:r>
      <w:r w:rsidRPr="00B822D1">
        <w:rPr>
          <w:color w:val="000000" w:themeColor="text1"/>
        </w:rPr>
        <w:t>».</w:t>
      </w:r>
    </w:p>
    <w:p w14:paraId="3B7037EB" w14:textId="5167C4A3" w:rsidR="00EF49FF" w:rsidRPr="00B822D1" w:rsidRDefault="00EF49FF" w:rsidP="00AA734B">
      <w:pPr>
        <w:spacing w:line="216" w:lineRule="auto"/>
        <w:ind w:firstLine="709"/>
        <w:jc w:val="both"/>
        <w:rPr>
          <w:color w:val="000000" w:themeColor="text1"/>
        </w:rPr>
      </w:pPr>
    </w:p>
    <w:p w14:paraId="43A0EAA0" w14:textId="784B9147" w:rsidR="00C45E72" w:rsidRPr="00B822D1" w:rsidRDefault="00C45E72" w:rsidP="00AA734B">
      <w:pPr>
        <w:spacing w:line="216" w:lineRule="auto"/>
        <w:ind w:firstLine="709"/>
        <w:jc w:val="both"/>
        <w:rPr>
          <w:color w:val="000000" w:themeColor="text1"/>
        </w:rPr>
      </w:pPr>
      <w:r w:rsidRPr="00B822D1">
        <w:rPr>
          <w:color w:val="000000" w:themeColor="text1"/>
        </w:rPr>
        <w:t>1</w:t>
      </w:r>
      <w:r w:rsidR="006E34BB" w:rsidRPr="00B822D1">
        <w:rPr>
          <w:color w:val="000000" w:themeColor="text1"/>
        </w:rPr>
        <w:t>4</w:t>
      </w:r>
      <w:r w:rsidRPr="00B822D1">
        <w:rPr>
          <w:color w:val="000000" w:themeColor="text1"/>
        </w:rPr>
        <w:t>. Подпункт 7 пункта 7 статьи 11 изложить в следующей редакции:</w:t>
      </w:r>
    </w:p>
    <w:p w14:paraId="0F55E614" w14:textId="5CB8140E" w:rsidR="00C45E72" w:rsidRPr="00B822D1" w:rsidRDefault="00C45E72" w:rsidP="00AA734B">
      <w:pPr>
        <w:spacing w:line="216" w:lineRule="auto"/>
        <w:ind w:firstLine="709"/>
        <w:jc w:val="both"/>
        <w:rPr>
          <w:color w:val="000000" w:themeColor="text1"/>
        </w:rPr>
      </w:pPr>
      <w:r w:rsidRPr="00B822D1">
        <w:rPr>
          <w:color w:val="000000" w:themeColor="text1"/>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4EF83D3" w14:textId="77777777" w:rsidR="00C45E72" w:rsidRPr="00B822D1" w:rsidRDefault="00C45E72" w:rsidP="00AA734B">
      <w:pPr>
        <w:spacing w:line="216" w:lineRule="auto"/>
        <w:ind w:firstLine="709"/>
        <w:jc w:val="both"/>
        <w:rPr>
          <w:color w:val="000000" w:themeColor="text1"/>
        </w:rPr>
      </w:pPr>
    </w:p>
    <w:p w14:paraId="5B1DF4D5" w14:textId="630C44FC" w:rsidR="00EF49FF" w:rsidRPr="00B822D1" w:rsidRDefault="00EF49FF" w:rsidP="00AA734B">
      <w:pPr>
        <w:spacing w:line="216" w:lineRule="auto"/>
        <w:ind w:firstLine="709"/>
        <w:jc w:val="both"/>
        <w:rPr>
          <w:color w:val="000000" w:themeColor="text1"/>
        </w:rPr>
      </w:pPr>
      <w:r w:rsidRPr="00B822D1">
        <w:rPr>
          <w:color w:val="000000" w:themeColor="text1"/>
        </w:rPr>
        <w:t>1</w:t>
      </w:r>
      <w:r w:rsidR="006E34BB" w:rsidRPr="00B822D1">
        <w:rPr>
          <w:color w:val="000000" w:themeColor="text1"/>
        </w:rPr>
        <w:t>5</w:t>
      </w:r>
      <w:r w:rsidRPr="00B822D1">
        <w:rPr>
          <w:color w:val="000000" w:themeColor="text1"/>
        </w:rPr>
        <w:t>. Пункт 4 статьи 13 изложить в следующей редакции:</w:t>
      </w:r>
    </w:p>
    <w:p w14:paraId="27466DA4" w14:textId="17ADC868" w:rsidR="00EF49FF" w:rsidRPr="00B822D1" w:rsidRDefault="00EF49FF" w:rsidP="00AA734B">
      <w:pPr>
        <w:spacing w:line="216" w:lineRule="auto"/>
        <w:ind w:firstLine="709"/>
        <w:jc w:val="both"/>
        <w:rPr>
          <w:color w:val="000000" w:themeColor="text1"/>
        </w:rPr>
      </w:pPr>
      <w:r w:rsidRPr="00B822D1">
        <w:rPr>
          <w:color w:val="000000" w:themeColor="text1"/>
        </w:rPr>
        <w:t>«Рабочие группы состоят из депутатов Совета депутатов и образуются для подготовки проектов муниципальных нормативных и иных правовых актов, а также для подготовки иных вопросов. Рабочие группы образуются протокольными решениями Совета депутатов, принимаемыми в соответствии с Регламентом Совета депутатов, и упраздняются, если в течение одного года не проведено ни одного заседания группы</w:t>
      </w:r>
      <w:r w:rsidR="003A009F" w:rsidRPr="00B822D1">
        <w:rPr>
          <w:color w:val="000000" w:themeColor="text1"/>
        </w:rPr>
        <w:t>.»</w:t>
      </w:r>
      <w:r w:rsidRPr="00B822D1">
        <w:rPr>
          <w:color w:val="000000" w:themeColor="text1"/>
        </w:rPr>
        <w:t>.</w:t>
      </w:r>
    </w:p>
    <w:p w14:paraId="53E8F362" w14:textId="6C876CF0" w:rsidR="00EF49FF" w:rsidRPr="00B822D1" w:rsidRDefault="00EF49FF" w:rsidP="00AA734B">
      <w:pPr>
        <w:spacing w:line="216" w:lineRule="auto"/>
        <w:ind w:firstLine="709"/>
        <w:jc w:val="both"/>
        <w:rPr>
          <w:color w:val="000000" w:themeColor="text1"/>
        </w:rPr>
      </w:pPr>
    </w:p>
    <w:p w14:paraId="03800D99" w14:textId="0EF570E4" w:rsidR="00124128" w:rsidRPr="00B822D1" w:rsidRDefault="00124128" w:rsidP="00AA734B">
      <w:pPr>
        <w:spacing w:line="216" w:lineRule="auto"/>
        <w:ind w:firstLine="709"/>
        <w:jc w:val="both"/>
        <w:rPr>
          <w:color w:val="000000" w:themeColor="text1"/>
        </w:rPr>
      </w:pPr>
      <w:r w:rsidRPr="00B822D1">
        <w:rPr>
          <w:color w:val="000000" w:themeColor="text1"/>
        </w:rPr>
        <w:t>1</w:t>
      </w:r>
      <w:r w:rsidR="006E34BB" w:rsidRPr="00B822D1">
        <w:rPr>
          <w:color w:val="000000" w:themeColor="text1"/>
        </w:rPr>
        <w:t>6</w:t>
      </w:r>
      <w:r w:rsidRPr="00B822D1">
        <w:rPr>
          <w:color w:val="000000" w:themeColor="text1"/>
        </w:rPr>
        <w:t>. Пункт 10 статьи 14 изложить в следующей редакции:</w:t>
      </w:r>
    </w:p>
    <w:p w14:paraId="226B253B" w14:textId="039A4AEF" w:rsidR="00124128" w:rsidRDefault="00124128" w:rsidP="00AA734B">
      <w:pPr>
        <w:spacing w:line="216" w:lineRule="auto"/>
        <w:ind w:firstLine="709"/>
        <w:jc w:val="both"/>
        <w:rPr>
          <w:color w:val="000000" w:themeColor="text1"/>
        </w:rPr>
      </w:pPr>
      <w:r w:rsidRPr="00B822D1">
        <w:rPr>
          <w:color w:val="000000" w:themeColor="text1"/>
        </w:rPr>
        <w:t xml:space="preserve">«Глава муниципального округа не может быть депутатом Государственной Думы Федерального Собрания Российской Федерации, сенатором Российской Федерации, депутатом Московской городской Думы, депутатом </w:t>
      </w:r>
      <w:r w:rsidRPr="00B822D1">
        <w:rPr>
          <w:color w:val="000000" w:themeColor="text1"/>
        </w:rPr>
        <w:lastRenderedPageBreak/>
        <w:t>законодательного (представительного) органа государственной власти иного субъекта Российской Федерации, занимать иные государственные должности Российской Федерации, государственные должности города Москвы, государственные должности иных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003A009F" w:rsidRPr="00B822D1">
        <w:rPr>
          <w:color w:val="000000" w:themeColor="text1"/>
        </w:rPr>
        <w:t>.</w:t>
      </w:r>
    </w:p>
    <w:p w14:paraId="513977FB" w14:textId="77777777" w:rsidR="00AA734B" w:rsidRPr="00B822D1" w:rsidRDefault="00AA734B" w:rsidP="00AA734B">
      <w:pPr>
        <w:spacing w:line="216" w:lineRule="auto"/>
        <w:ind w:firstLine="709"/>
        <w:jc w:val="both"/>
        <w:rPr>
          <w:color w:val="000000" w:themeColor="text1"/>
        </w:rPr>
      </w:pPr>
    </w:p>
    <w:p w14:paraId="2ACDE965" w14:textId="71BD4069" w:rsidR="00EF49FF" w:rsidRPr="00B822D1" w:rsidRDefault="00EF49FF" w:rsidP="00AA734B">
      <w:pPr>
        <w:spacing w:line="216" w:lineRule="auto"/>
        <w:ind w:firstLine="709"/>
        <w:jc w:val="both"/>
        <w:rPr>
          <w:color w:val="000000" w:themeColor="text1"/>
        </w:rPr>
      </w:pPr>
      <w:r w:rsidRPr="00B822D1">
        <w:rPr>
          <w:color w:val="000000" w:themeColor="text1"/>
        </w:rPr>
        <w:t>1</w:t>
      </w:r>
      <w:r w:rsidR="006E34BB" w:rsidRPr="00B822D1">
        <w:rPr>
          <w:color w:val="000000" w:themeColor="text1"/>
        </w:rPr>
        <w:t>7</w:t>
      </w:r>
      <w:r w:rsidRPr="00B822D1">
        <w:rPr>
          <w:color w:val="000000" w:themeColor="text1"/>
        </w:rPr>
        <w:t>. Пункт 11 статьи 14 изложить в следующей редакции:</w:t>
      </w:r>
    </w:p>
    <w:p w14:paraId="387F85A8" w14:textId="77777777" w:rsidR="00EF49FF" w:rsidRPr="00B822D1" w:rsidRDefault="00EF49FF" w:rsidP="00AA734B">
      <w:pPr>
        <w:spacing w:line="216" w:lineRule="auto"/>
        <w:ind w:firstLine="709"/>
        <w:jc w:val="both"/>
        <w:rPr>
          <w:color w:val="000000" w:themeColor="text1"/>
        </w:rPr>
      </w:pPr>
      <w:r w:rsidRPr="00B822D1">
        <w:rPr>
          <w:color w:val="000000" w:themeColor="text1"/>
        </w:rPr>
        <w:t xml:space="preserve">«1) заниматься предпринимательской деятельностью лично или через доверенных лиц, </w:t>
      </w:r>
    </w:p>
    <w:p w14:paraId="0F376031" w14:textId="77777777" w:rsidR="00EF49FF" w:rsidRPr="00B822D1" w:rsidRDefault="00EF49FF" w:rsidP="00AA734B">
      <w:pPr>
        <w:spacing w:line="216" w:lineRule="auto"/>
        <w:ind w:firstLine="709"/>
        <w:jc w:val="both"/>
        <w:rPr>
          <w:color w:val="000000" w:themeColor="text1"/>
        </w:rPr>
      </w:pPr>
      <w:r w:rsidRPr="00B822D1">
        <w:rPr>
          <w:color w:val="000000" w:themeColor="text1"/>
        </w:rPr>
        <w:t>2) участвовать в управлении коммерческой или некоммерческой организацией, за исключением следующих случаев:</w:t>
      </w:r>
    </w:p>
    <w:p w14:paraId="5A71E954" w14:textId="04C03480" w:rsidR="00EF49FF" w:rsidRPr="00B822D1" w:rsidRDefault="00EF49FF" w:rsidP="00AA734B">
      <w:pPr>
        <w:spacing w:line="216" w:lineRule="auto"/>
        <w:ind w:firstLine="709"/>
        <w:jc w:val="both"/>
        <w:rPr>
          <w:color w:val="000000" w:themeColor="text1"/>
        </w:rPr>
      </w:pPr>
      <w:r w:rsidRPr="00B822D1">
        <w:rPr>
          <w:color w:val="000000" w:themeColor="text1"/>
        </w:rPr>
        <w:t xml:space="preserve">-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00702EA8" w:rsidRPr="00B822D1">
        <w:rPr>
          <w:color w:val="000000" w:themeColor="text1"/>
        </w:rPr>
        <w:t>округа</w:t>
      </w:r>
      <w:r w:rsidRPr="00B822D1">
        <w:rPr>
          <w:color w:val="000000" w:themeColor="text1"/>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F1117D3" w14:textId="23D3011B" w:rsidR="00EF49FF" w:rsidRPr="00B822D1" w:rsidRDefault="00EF49FF" w:rsidP="00AA734B">
      <w:pPr>
        <w:spacing w:line="216" w:lineRule="auto"/>
        <w:ind w:firstLine="709"/>
        <w:jc w:val="both"/>
        <w:rPr>
          <w:color w:val="000000" w:themeColor="text1"/>
        </w:rPr>
      </w:pPr>
      <w:r w:rsidRPr="00B822D1">
        <w:rPr>
          <w:color w:val="000000" w:themeColor="text1"/>
        </w:rPr>
        <w:t xml:space="preserve">-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006671E7" w:rsidRPr="00B822D1">
        <w:rPr>
          <w:color w:val="000000" w:themeColor="text1"/>
        </w:rPr>
        <w:t>округа</w:t>
      </w:r>
      <w:r w:rsidRPr="00B822D1">
        <w:rPr>
          <w:color w:val="000000" w:themeColor="text1"/>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5065EC" w:rsidRPr="00B822D1">
        <w:rPr>
          <w:color w:val="000000" w:themeColor="text1"/>
        </w:rPr>
        <w:t>Мэра Москвы</w:t>
      </w:r>
      <w:r w:rsidRPr="00B822D1">
        <w:rPr>
          <w:color w:val="000000" w:themeColor="text1"/>
        </w:rPr>
        <w:t xml:space="preserve"> в порядке, установленном законом </w:t>
      </w:r>
      <w:r w:rsidR="00CC2E80" w:rsidRPr="00B822D1">
        <w:rPr>
          <w:color w:val="000000" w:themeColor="text1"/>
        </w:rPr>
        <w:t>города Москвы</w:t>
      </w:r>
      <w:r w:rsidRPr="00B822D1">
        <w:rPr>
          <w:color w:val="000000" w:themeColor="text1"/>
        </w:rPr>
        <w:t>;</w:t>
      </w:r>
    </w:p>
    <w:p w14:paraId="2DCBF177" w14:textId="49DCC602" w:rsidR="00EF49FF" w:rsidRPr="00B822D1" w:rsidRDefault="00EF49FF" w:rsidP="00AA734B">
      <w:pPr>
        <w:spacing w:line="216" w:lineRule="auto"/>
        <w:ind w:firstLine="709"/>
        <w:jc w:val="both"/>
        <w:rPr>
          <w:color w:val="000000" w:themeColor="text1"/>
        </w:rPr>
      </w:pPr>
      <w:r w:rsidRPr="00B822D1">
        <w:rPr>
          <w:color w:val="000000" w:themeColor="text1"/>
        </w:rPr>
        <w:t xml:space="preserve">- представление на безвозмездной основе интересов муниципального </w:t>
      </w:r>
      <w:r w:rsidR="006671E7" w:rsidRPr="00B822D1">
        <w:rPr>
          <w:color w:val="000000" w:themeColor="text1"/>
        </w:rPr>
        <w:t>округа</w:t>
      </w:r>
      <w:r w:rsidRPr="00B822D1">
        <w:rPr>
          <w:color w:val="000000" w:themeColor="text1"/>
        </w:rPr>
        <w:t xml:space="preserve"> в </w:t>
      </w:r>
      <w:r w:rsidR="002F277E" w:rsidRPr="00B822D1">
        <w:rPr>
          <w:color w:val="000000" w:themeColor="text1"/>
        </w:rPr>
        <w:t>С</w:t>
      </w:r>
      <w:r w:rsidRPr="00B822D1">
        <w:rPr>
          <w:color w:val="000000" w:themeColor="text1"/>
        </w:rPr>
        <w:t xml:space="preserve">овете муниципальных образований </w:t>
      </w:r>
      <w:r w:rsidR="00491359" w:rsidRPr="00B822D1">
        <w:rPr>
          <w:color w:val="000000" w:themeColor="text1"/>
        </w:rPr>
        <w:t>города Москвы</w:t>
      </w:r>
      <w:r w:rsidRPr="00B822D1">
        <w:rPr>
          <w:color w:val="000000" w:themeColor="text1"/>
        </w:rPr>
        <w:t>, иных объединениях муниципальных образований, а также в их органах управления;</w:t>
      </w:r>
    </w:p>
    <w:p w14:paraId="03FB26B8" w14:textId="1399A39B" w:rsidR="00EF49FF" w:rsidRPr="00B822D1" w:rsidRDefault="00EF49FF" w:rsidP="00AA734B">
      <w:pPr>
        <w:spacing w:line="216" w:lineRule="auto"/>
        <w:ind w:firstLine="709"/>
        <w:jc w:val="both"/>
        <w:rPr>
          <w:color w:val="000000" w:themeColor="text1"/>
        </w:rPr>
      </w:pPr>
      <w:r w:rsidRPr="00B822D1">
        <w:rPr>
          <w:color w:val="000000" w:themeColor="text1"/>
        </w:rPr>
        <w:t xml:space="preserve">- представление на безвозмездной основе интересов муниципального </w:t>
      </w:r>
      <w:r w:rsidR="003C39B0" w:rsidRPr="00B822D1">
        <w:rPr>
          <w:color w:val="000000" w:themeColor="text1"/>
        </w:rPr>
        <w:t>округа</w:t>
      </w:r>
      <w:r w:rsidRPr="00B822D1">
        <w:rPr>
          <w:color w:val="000000" w:themeColor="text1"/>
        </w:rPr>
        <w:t xml:space="preserve"> в органах управления и ревизионной комиссии организации, учредителем (акционером, участником) которой является муниципальн</w:t>
      </w:r>
      <w:r w:rsidR="007663B1" w:rsidRPr="00B822D1">
        <w:rPr>
          <w:color w:val="000000" w:themeColor="text1"/>
        </w:rPr>
        <w:t>ый</w:t>
      </w:r>
      <w:r w:rsidRPr="00B822D1">
        <w:rPr>
          <w:color w:val="000000" w:themeColor="text1"/>
        </w:rPr>
        <w:t xml:space="preserve"> о</w:t>
      </w:r>
      <w:r w:rsidR="007663B1" w:rsidRPr="00B822D1">
        <w:rPr>
          <w:color w:val="000000" w:themeColor="text1"/>
        </w:rPr>
        <w:t>круг</w:t>
      </w:r>
      <w:r w:rsidRPr="00B822D1">
        <w:rPr>
          <w:color w:val="000000" w:themeColor="text1"/>
        </w:rPr>
        <w:t xml:space="preserve">, в соответствии с муниципальными правовыми актами, определяющими порядок осуществления от имени муниципального </w:t>
      </w:r>
      <w:r w:rsidR="007663B1" w:rsidRPr="00B822D1">
        <w:rPr>
          <w:color w:val="000000" w:themeColor="text1"/>
        </w:rPr>
        <w:t>округа</w:t>
      </w:r>
      <w:r w:rsidRPr="00B822D1">
        <w:rPr>
          <w:color w:val="000000" w:themeColor="text1"/>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14:paraId="55091511" w14:textId="77777777" w:rsidR="00EF49FF" w:rsidRPr="00B822D1" w:rsidRDefault="00EF49FF" w:rsidP="00AA734B">
      <w:pPr>
        <w:spacing w:line="216" w:lineRule="auto"/>
        <w:ind w:firstLine="709"/>
        <w:jc w:val="both"/>
        <w:rPr>
          <w:color w:val="000000" w:themeColor="text1"/>
        </w:rPr>
      </w:pPr>
      <w:r w:rsidRPr="00B822D1">
        <w:rPr>
          <w:color w:val="000000" w:themeColor="text1"/>
        </w:rPr>
        <w:t>- иные случаи, предусмотренные федеральными законами;</w:t>
      </w:r>
    </w:p>
    <w:p w14:paraId="587A1E2B" w14:textId="77777777" w:rsidR="00EF49FF" w:rsidRPr="00B822D1" w:rsidRDefault="00EF49FF" w:rsidP="00AA734B">
      <w:pPr>
        <w:spacing w:line="216" w:lineRule="auto"/>
        <w:ind w:firstLine="709"/>
        <w:jc w:val="both"/>
        <w:rPr>
          <w:color w:val="000000" w:themeColor="text1"/>
        </w:rPr>
      </w:pPr>
      <w:r w:rsidRPr="00B822D1">
        <w:rPr>
          <w:color w:val="000000" w:themeColor="text1"/>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FE42E29" w14:textId="77777777" w:rsidR="00EF49FF" w:rsidRPr="00B822D1" w:rsidRDefault="00EF49FF" w:rsidP="00AA734B">
      <w:pPr>
        <w:spacing w:line="216" w:lineRule="auto"/>
        <w:ind w:firstLine="709"/>
        <w:jc w:val="both"/>
        <w:rPr>
          <w:color w:val="000000" w:themeColor="text1"/>
        </w:rPr>
      </w:pPr>
      <w:r w:rsidRPr="00B822D1">
        <w:rPr>
          <w:color w:val="000000" w:themeColor="text1"/>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B822D1">
        <w:rPr>
          <w:color w:val="000000" w:themeColor="text1"/>
        </w:rPr>
        <w:lastRenderedPageBreak/>
        <w:t>международным договором Российской Федерации или законодательством Российской Федерации.</w:t>
      </w:r>
    </w:p>
    <w:p w14:paraId="4FCBD33B" w14:textId="77777777" w:rsidR="00EF49FF" w:rsidRPr="00B822D1" w:rsidRDefault="00EF49FF" w:rsidP="00AA734B">
      <w:pPr>
        <w:spacing w:line="216" w:lineRule="auto"/>
        <w:ind w:firstLine="709"/>
        <w:jc w:val="both"/>
        <w:rPr>
          <w:color w:val="000000" w:themeColor="text1"/>
        </w:rPr>
      </w:pPr>
    </w:p>
    <w:p w14:paraId="0408B5FA" w14:textId="7E2175E3" w:rsidR="00EF49FF" w:rsidRPr="00B822D1" w:rsidRDefault="00EF49FF" w:rsidP="00AA734B">
      <w:pPr>
        <w:spacing w:line="216" w:lineRule="auto"/>
        <w:ind w:firstLine="709"/>
        <w:jc w:val="both"/>
        <w:rPr>
          <w:color w:val="000000" w:themeColor="text1"/>
        </w:rPr>
      </w:pPr>
      <w:r w:rsidRPr="00B822D1">
        <w:rPr>
          <w:color w:val="000000" w:themeColor="text1"/>
        </w:rPr>
        <w:t>1</w:t>
      </w:r>
      <w:r w:rsidR="006E34BB" w:rsidRPr="00B822D1">
        <w:rPr>
          <w:color w:val="000000" w:themeColor="text1"/>
        </w:rPr>
        <w:t>8</w:t>
      </w:r>
      <w:r w:rsidRPr="00B822D1">
        <w:rPr>
          <w:color w:val="000000" w:themeColor="text1"/>
        </w:rPr>
        <w:t xml:space="preserve">. </w:t>
      </w:r>
      <w:r w:rsidR="008137C8" w:rsidRPr="00B822D1">
        <w:rPr>
          <w:color w:val="000000" w:themeColor="text1"/>
        </w:rPr>
        <w:t>П</w:t>
      </w:r>
      <w:r w:rsidRPr="00B822D1">
        <w:rPr>
          <w:color w:val="000000" w:themeColor="text1"/>
        </w:rPr>
        <w:t>ункт</w:t>
      </w:r>
      <w:r w:rsidR="008137C8" w:rsidRPr="00B822D1">
        <w:rPr>
          <w:color w:val="000000" w:themeColor="text1"/>
        </w:rPr>
        <w:t xml:space="preserve"> 12 статьи</w:t>
      </w:r>
      <w:r w:rsidRPr="00B822D1">
        <w:rPr>
          <w:color w:val="000000" w:themeColor="text1"/>
        </w:rPr>
        <w:t xml:space="preserve"> 1</w:t>
      </w:r>
      <w:r w:rsidR="008137C8" w:rsidRPr="00B822D1">
        <w:rPr>
          <w:color w:val="000000" w:themeColor="text1"/>
        </w:rPr>
        <w:t>4</w:t>
      </w:r>
      <w:r w:rsidRPr="00B822D1">
        <w:rPr>
          <w:color w:val="000000" w:themeColor="text1"/>
        </w:rPr>
        <w:t xml:space="preserve"> </w:t>
      </w:r>
      <w:r w:rsidR="008137C8" w:rsidRPr="00B822D1">
        <w:rPr>
          <w:color w:val="000000" w:themeColor="text1"/>
        </w:rPr>
        <w:t xml:space="preserve">после слова </w:t>
      </w:r>
      <w:r w:rsidR="003A009F" w:rsidRPr="00B822D1">
        <w:rPr>
          <w:color w:val="000000" w:themeColor="text1"/>
        </w:rPr>
        <w:t>«</w:t>
      </w:r>
      <w:r w:rsidR="008137C8" w:rsidRPr="00B822D1">
        <w:rPr>
          <w:color w:val="000000" w:themeColor="text1"/>
        </w:rPr>
        <w:t>гражданскому</w:t>
      </w:r>
      <w:r w:rsidR="003A009F" w:rsidRPr="00B822D1">
        <w:rPr>
          <w:color w:val="000000" w:themeColor="text1"/>
        </w:rPr>
        <w:t>»</w:t>
      </w:r>
      <w:r w:rsidR="008137C8" w:rsidRPr="00B822D1">
        <w:rPr>
          <w:color w:val="000000" w:themeColor="text1"/>
        </w:rPr>
        <w:t xml:space="preserve"> дополнить словом </w:t>
      </w:r>
      <w:r w:rsidR="003A009F" w:rsidRPr="00B822D1">
        <w:rPr>
          <w:color w:val="000000" w:themeColor="text1"/>
        </w:rPr>
        <w:t>«</w:t>
      </w:r>
      <w:r w:rsidR="008137C8" w:rsidRPr="00B822D1">
        <w:rPr>
          <w:color w:val="000000" w:themeColor="text1"/>
        </w:rPr>
        <w:t>,</w:t>
      </w:r>
      <w:r w:rsidR="003A009F" w:rsidRPr="00B822D1">
        <w:rPr>
          <w:color w:val="000000" w:themeColor="text1"/>
        </w:rPr>
        <w:t> </w:t>
      </w:r>
      <w:r w:rsidR="008137C8" w:rsidRPr="00B822D1">
        <w:rPr>
          <w:color w:val="000000" w:themeColor="text1"/>
        </w:rPr>
        <w:t>административному</w:t>
      </w:r>
      <w:r w:rsidR="003A009F" w:rsidRPr="00B822D1">
        <w:rPr>
          <w:color w:val="000000" w:themeColor="text1"/>
        </w:rPr>
        <w:t>».</w:t>
      </w:r>
    </w:p>
    <w:p w14:paraId="5D39ED78" w14:textId="77777777" w:rsidR="00EF49FF" w:rsidRPr="00B822D1" w:rsidRDefault="00EF49FF" w:rsidP="00AA734B">
      <w:pPr>
        <w:spacing w:line="216" w:lineRule="auto"/>
        <w:ind w:firstLine="709"/>
        <w:jc w:val="both"/>
        <w:rPr>
          <w:color w:val="000000" w:themeColor="text1"/>
        </w:rPr>
      </w:pPr>
    </w:p>
    <w:p w14:paraId="1257F089" w14:textId="7A98B863" w:rsidR="00EF49FF" w:rsidRPr="00B822D1" w:rsidRDefault="00EF49FF" w:rsidP="00AA734B">
      <w:pPr>
        <w:spacing w:line="216" w:lineRule="auto"/>
        <w:ind w:firstLine="709"/>
        <w:jc w:val="both"/>
        <w:rPr>
          <w:color w:val="000000" w:themeColor="text1"/>
        </w:rPr>
      </w:pPr>
      <w:r w:rsidRPr="00B822D1">
        <w:rPr>
          <w:color w:val="000000" w:themeColor="text1"/>
        </w:rPr>
        <w:t>1</w:t>
      </w:r>
      <w:r w:rsidR="006E34BB" w:rsidRPr="00B822D1">
        <w:rPr>
          <w:color w:val="000000" w:themeColor="text1"/>
        </w:rPr>
        <w:t>9</w:t>
      </w:r>
      <w:r w:rsidRPr="00B822D1">
        <w:rPr>
          <w:color w:val="000000" w:themeColor="text1"/>
        </w:rPr>
        <w:t>. Подпункт 14 пункта 1 статьи 15 изложить в следующей редакции:</w:t>
      </w:r>
    </w:p>
    <w:p w14:paraId="52B36660" w14:textId="77777777" w:rsidR="00EF49FF" w:rsidRPr="00B822D1" w:rsidRDefault="00EF49FF" w:rsidP="00AA734B">
      <w:pPr>
        <w:spacing w:line="216" w:lineRule="auto"/>
        <w:ind w:firstLine="709"/>
        <w:jc w:val="both"/>
        <w:rPr>
          <w:color w:val="000000" w:themeColor="text1"/>
        </w:rPr>
      </w:pPr>
      <w:r w:rsidRPr="00B822D1">
        <w:rPr>
          <w:color w:val="000000" w:themeColor="text1"/>
        </w:rPr>
        <w:t>«иные полномочия, установленные настоящим Уставом, Федеральным законом от 06.10.2003 № 131-ФЗ «Об общих принципах организации местного самоуправления в Российской Федерации», законом города Москвы от 6 ноября 2002 г. № 56 «Об организации местного самоуправления в городе Москве», решениями Совета депутатов.».</w:t>
      </w:r>
    </w:p>
    <w:p w14:paraId="476B49F7" w14:textId="77777777" w:rsidR="00EF49FF" w:rsidRPr="00B822D1" w:rsidRDefault="00EF49FF" w:rsidP="00AA734B">
      <w:pPr>
        <w:spacing w:line="216" w:lineRule="auto"/>
        <w:ind w:firstLine="709"/>
        <w:jc w:val="both"/>
        <w:rPr>
          <w:color w:val="000000" w:themeColor="text1"/>
        </w:rPr>
      </w:pPr>
    </w:p>
    <w:p w14:paraId="7A016171" w14:textId="11B676B9" w:rsidR="00EF49FF" w:rsidRPr="00B822D1" w:rsidRDefault="006E34BB" w:rsidP="00AA734B">
      <w:pPr>
        <w:spacing w:line="216" w:lineRule="auto"/>
        <w:ind w:firstLine="709"/>
        <w:jc w:val="both"/>
        <w:rPr>
          <w:color w:val="000000" w:themeColor="text1"/>
        </w:rPr>
      </w:pPr>
      <w:r w:rsidRPr="00B822D1">
        <w:rPr>
          <w:color w:val="000000" w:themeColor="text1"/>
        </w:rPr>
        <w:t>20</w:t>
      </w:r>
      <w:r w:rsidR="00EF49FF" w:rsidRPr="00B822D1">
        <w:rPr>
          <w:color w:val="000000" w:themeColor="text1"/>
        </w:rPr>
        <w:t>. Пункт 2 статьи 15 дополнить текстом следующего содержания после слов «поставленных Советом депутатов.»:</w:t>
      </w:r>
    </w:p>
    <w:p w14:paraId="22042EA7" w14:textId="77777777" w:rsidR="00EF49FF" w:rsidRPr="00B822D1" w:rsidRDefault="00EF49FF" w:rsidP="00AA734B">
      <w:pPr>
        <w:spacing w:line="216" w:lineRule="auto"/>
        <w:ind w:firstLine="709"/>
        <w:jc w:val="both"/>
        <w:rPr>
          <w:color w:val="000000" w:themeColor="text1"/>
        </w:rPr>
      </w:pPr>
      <w:r w:rsidRPr="00B822D1">
        <w:rPr>
          <w:color w:val="000000" w:themeColor="text1"/>
        </w:rPr>
        <w:t>«После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 Вынесение Советом депутатов 2 раза подряд неудовлетворительной оценки деятельности главы муниципального округа влечет последствия, предусмотренные статьей 74.1 Федерального закона от 06.10.2003 № 131-ФЗ «Об общих принципах организации местного самоуправления в Российской Федерации».».</w:t>
      </w:r>
    </w:p>
    <w:p w14:paraId="157E8739" w14:textId="1B1FB192" w:rsidR="00EF49FF" w:rsidRPr="00B822D1" w:rsidRDefault="00EF49FF" w:rsidP="00AA734B">
      <w:pPr>
        <w:spacing w:line="216" w:lineRule="auto"/>
        <w:ind w:firstLine="709"/>
        <w:jc w:val="both"/>
        <w:rPr>
          <w:color w:val="000000" w:themeColor="text1"/>
        </w:rPr>
      </w:pPr>
    </w:p>
    <w:p w14:paraId="5917B80C" w14:textId="2D013E17" w:rsidR="00FD21D5" w:rsidRPr="00B822D1" w:rsidRDefault="006E34BB" w:rsidP="00AA734B">
      <w:pPr>
        <w:spacing w:line="216" w:lineRule="auto"/>
        <w:ind w:firstLine="709"/>
        <w:jc w:val="both"/>
        <w:rPr>
          <w:color w:val="000000" w:themeColor="text1"/>
        </w:rPr>
      </w:pPr>
      <w:r w:rsidRPr="00B822D1">
        <w:rPr>
          <w:color w:val="000000" w:themeColor="text1"/>
        </w:rPr>
        <w:t>21</w:t>
      </w:r>
      <w:r w:rsidR="00FD21D5" w:rsidRPr="00B822D1">
        <w:rPr>
          <w:color w:val="000000" w:themeColor="text1"/>
        </w:rPr>
        <w:t>. Подпункт 9 пункта 3 статьи 15 изложить в следующей редакции:</w:t>
      </w:r>
    </w:p>
    <w:p w14:paraId="6822AAB1" w14:textId="69315C42" w:rsidR="00FD21D5" w:rsidRPr="00B822D1" w:rsidRDefault="00FD21D5" w:rsidP="00AA734B">
      <w:pPr>
        <w:spacing w:line="216" w:lineRule="auto"/>
        <w:ind w:firstLine="709"/>
        <w:jc w:val="both"/>
        <w:rPr>
          <w:color w:val="000000" w:themeColor="text1"/>
        </w:rPr>
      </w:pPr>
      <w:r w:rsidRPr="00B822D1">
        <w:rPr>
          <w:color w:val="000000" w:themeColor="text1"/>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9EBE0B1" w14:textId="77777777" w:rsidR="00FD21D5" w:rsidRPr="00B822D1" w:rsidRDefault="00FD21D5" w:rsidP="00AA734B">
      <w:pPr>
        <w:spacing w:line="216" w:lineRule="auto"/>
        <w:ind w:firstLine="709"/>
        <w:jc w:val="both"/>
        <w:rPr>
          <w:color w:val="000000" w:themeColor="text1"/>
        </w:rPr>
      </w:pPr>
    </w:p>
    <w:p w14:paraId="32166548" w14:textId="616F820A" w:rsidR="00EF49FF" w:rsidRPr="00B822D1" w:rsidRDefault="006E34BB" w:rsidP="00AA734B">
      <w:pPr>
        <w:spacing w:line="216" w:lineRule="auto"/>
        <w:ind w:firstLine="709"/>
        <w:jc w:val="both"/>
        <w:rPr>
          <w:color w:val="000000" w:themeColor="text1"/>
        </w:rPr>
      </w:pPr>
      <w:r w:rsidRPr="00B822D1">
        <w:rPr>
          <w:color w:val="000000" w:themeColor="text1"/>
        </w:rPr>
        <w:t>22</w:t>
      </w:r>
      <w:r w:rsidR="00EF49FF" w:rsidRPr="00B822D1">
        <w:rPr>
          <w:color w:val="000000" w:themeColor="text1"/>
        </w:rPr>
        <w:t>. Пункт 7 статьи 15 изложить в следующей редакции:</w:t>
      </w:r>
    </w:p>
    <w:p w14:paraId="20385140" w14:textId="77777777" w:rsidR="00EF49FF" w:rsidRPr="00B822D1" w:rsidRDefault="00EF49FF" w:rsidP="00AA734B">
      <w:pPr>
        <w:spacing w:line="216" w:lineRule="auto"/>
        <w:ind w:firstLine="709"/>
        <w:jc w:val="both"/>
        <w:rPr>
          <w:color w:val="000000" w:themeColor="text1"/>
        </w:rPr>
      </w:pPr>
      <w:r w:rsidRPr="00B822D1">
        <w:rPr>
          <w:color w:val="000000" w:themeColor="text1"/>
        </w:rPr>
        <w:t xml:space="preserve">«В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w:t>
      </w:r>
      <w:proofErr w:type="gramStart"/>
      <w:r w:rsidRPr="00B822D1">
        <w:rPr>
          <w:color w:val="000000" w:themeColor="text1"/>
        </w:rPr>
        <w:t>стражу</w:t>
      </w:r>
      <w:proofErr w:type="gramEnd"/>
      <w:r w:rsidRPr="00B822D1">
        <w:rPr>
          <w:color w:val="000000" w:themeColor="text1"/>
        </w:rPr>
        <w:t xml:space="preserve"> либо временного отстранения от должности его полномочия временно исполняет депутат, назначенный Решением Совета депутатов.».</w:t>
      </w:r>
    </w:p>
    <w:p w14:paraId="2B91D2C7" w14:textId="77777777" w:rsidR="00EF49FF" w:rsidRPr="00B822D1" w:rsidRDefault="00EF49FF" w:rsidP="00AA734B">
      <w:pPr>
        <w:spacing w:line="216" w:lineRule="auto"/>
        <w:ind w:firstLine="709"/>
        <w:jc w:val="both"/>
        <w:rPr>
          <w:color w:val="000000" w:themeColor="text1"/>
        </w:rPr>
      </w:pPr>
    </w:p>
    <w:p w14:paraId="144FDD8F" w14:textId="65DDEEEA" w:rsidR="00EF49FF" w:rsidRPr="00B822D1" w:rsidRDefault="00EF49FF" w:rsidP="00AA734B">
      <w:pPr>
        <w:spacing w:line="216" w:lineRule="auto"/>
        <w:ind w:firstLine="709"/>
        <w:jc w:val="both"/>
        <w:rPr>
          <w:color w:val="000000" w:themeColor="text1"/>
        </w:rPr>
      </w:pPr>
      <w:r w:rsidRPr="00B822D1">
        <w:rPr>
          <w:color w:val="000000" w:themeColor="text1"/>
        </w:rPr>
        <w:t>2</w:t>
      </w:r>
      <w:r w:rsidR="006E34BB" w:rsidRPr="00B822D1">
        <w:rPr>
          <w:color w:val="000000" w:themeColor="text1"/>
        </w:rPr>
        <w:t>3</w:t>
      </w:r>
      <w:r w:rsidRPr="00B822D1">
        <w:rPr>
          <w:color w:val="000000" w:themeColor="text1"/>
        </w:rPr>
        <w:t>. Статью 15 дополнить пунктом 8 следующего содержания:</w:t>
      </w:r>
    </w:p>
    <w:p w14:paraId="56F37271" w14:textId="659FE97D" w:rsidR="00EF49FF" w:rsidRPr="00B822D1" w:rsidRDefault="00EF49FF" w:rsidP="00AA734B">
      <w:pPr>
        <w:spacing w:line="216" w:lineRule="auto"/>
        <w:ind w:firstLine="709"/>
        <w:jc w:val="both"/>
        <w:rPr>
          <w:color w:val="000000" w:themeColor="text1"/>
        </w:rPr>
      </w:pPr>
      <w:r w:rsidRPr="00B822D1">
        <w:rPr>
          <w:color w:val="000000" w:themeColor="text1"/>
        </w:rPr>
        <w:t xml:space="preserve">«Депутат, временно исполняющий </w:t>
      </w:r>
      <w:r w:rsidR="003169C4" w:rsidRPr="00B822D1">
        <w:rPr>
          <w:color w:val="000000" w:themeColor="text1"/>
        </w:rPr>
        <w:t>полномочия</w:t>
      </w:r>
      <w:r w:rsidRPr="00B822D1">
        <w:rPr>
          <w:color w:val="000000" w:themeColor="text1"/>
        </w:rPr>
        <w:t xml:space="preserve"> главы муниципального округа, указанный в пункте 7 статьи 15 настоящего Устава, избирается на срок до очередного заседания Совета депутатов большинством голосов от установленной частью 3 статьи 8 настоящего Устава численности депутатов. Процедура избрания временно исполняющего </w:t>
      </w:r>
      <w:r w:rsidR="008E0C2C" w:rsidRPr="00B822D1">
        <w:rPr>
          <w:color w:val="000000" w:themeColor="text1"/>
        </w:rPr>
        <w:t>полномочия</w:t>
      </w:r>
      <w:r w:rsidRPr="00B822D1">
        <w:rPr>
          <w:color w:val="000000" w:themeColor="text1"/>
        </w:rPr>
        <w:t xml:space="preserve"> главы муниципального округа устанавливается Регламентом Совета депутатов.».</w:t>
      </w:r>
    </w:p>
    <w:p w14:paraId="547A3B6E" w14:textId="77777777" w:rsidR="00EF49FF" w:rsidRPr="00B822D1" w:rsidRDefault="00EF49FF" w:rsidP="00AA734B">
      <w:pPr>
        <w:spacing w:line="216" w:lineRule="auto"/>
        <w:ind w:firstLine="709"/>
        <w:jc w:val="both"/>
        <w:rPr>
          <w:color w:val="000000" w:themeColor="text1"/>
        </w:rPr>
      </w:pPr>
    </w:p>
    <w:p w14:paraId="7046D7C1" w14:textId="022F8981" w:rsidR="00EF49FF" w:rsidRPr="00B822D1" w:rsidRDefault="00EF49FF" w:rsidP="00AA734B">
      <w:pPr>
        <w:spacing w:line="216" w:lineRule="auto"/>
        <w:ind w:firstLine="709"/>
        <w:jc w:val="both"/>
        <w:rPr>
          <w:color w:val="000000" w:themeColor="text1"/>
        </w:rPr>
      </w:pPr>
      <w:r w:rsidRPr="00B822D1">
        <w:rPr>
          <w:color w:val="000000" w:themeColor="text1"/>
        </w:rPr>
        <w:t>2</w:t>
      </w:r>
      <w:r w:rsidR="006E34BB" w:rsidRPr="00B822D1">
        <w:rPr>
          <w:color w:val="000000" w:themeColor="text1"/>
        </w:rPr>
        <w:t>4</w:t>
      </w:r>
      <w:r w:rsidRPr="00B822D1">
        <w:rPr>
          <w:color w:val="000000" w:themeColor="text1"/>
        </w:rPr>
        <w:t>. Абзац б) подпункта 13 пункта 1 статьи 17 изложить в следующей редакции:</w:t>
      </w:r>
    </w:p>
    <w:p w14:paraId="68CFFD6C" w14:textId="77777777" w:rsidR="00EF49FF" w:rsidRPr="00B822D1" w:rsidRDefault="00EF49FF" w:rsidP="00AA734B">
      <w:pPr>
        <w:spacing w:line="216" w:lineRule="auto"/>
        <w:ind w:firstLine="709"/>
        <w:jc w:val="both"/>
        <w:rPr>
          <w:color w:val="000000" w:themeColor="text1"/>
        </w:rPr>
      </w:pPr>
      <w:r w:rsidRPr="00B822D1">
        <w:rPr>
          <w:color w:val="000000" w:themeColor="text1"/>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0E3A113F" w14:textId="77777777" w:rsidR="00EF49FF" w:rsidRPr="00B822D1" w:rsidRDefault="00EF49FF" w:rsidP="00AA734B">
      <w:pPr>
        <w:spacing w:line="216" w:lineRule="auto"/>
        <w:ind w:firstLine="709"/>
        <w:jc w:val="both"/>
        <w:rPr>
          <w:color w:val="000000" w:themeColor="text1"/>
        </w:rPr>
      </w:pPr>
    </w:p>
    <w:p w14:paraId="64B45EC6" w14:textId="3B1FAE67" w:rsidR="00EF49FF" w:rsidRPr="00B822D1" w:rsidRDefault="00EF49FF" w:rsidP="00AA734B">
      <w:pPr>
        <w:spacing w:line="216" w:lineRule="auto"/>
        <w:ind w:firstLine="709"/>
        <w:jc w:val="both"/>
        <w:rPr>
          <w:color w:val="000000" w:themeColor="text1"/>
        </w:rPr>
      </w:pPr>
      <w:r w:rsidRPr="00B822D1">
        <w:rPr>
          <w:color w:val="000000" w:themeColor="text1"/>
        </w:rPr>
        <w:t>2</w:t>
      </w:r>
      <w:r w:rsidR="006E34BB" w:rsidRPr="00B822D1">
        <w:rPr>
          <w:color w:val="000000" w:themeColor="text1"/>
        </w:rPr>
        <w:t>5</w:t>
      </w:r>
      <w:r w:rsidRPr="00B822D1">
        <w:rPr>
          <w:color w:val="000000" w:themeColor="text1"/>
        </w:rPr>
        <w:t>. Абзац з) подпункта 13 пункта 1 статьи 17 изложить в следующей редакции:</w:t>
      </w:r>
    </w:p>
    <w:p w14:paraId="76A4B74E" w14:textId="77777777" w:rsidR="00EF49FF" w:rsidRPr="00B822D1" w:rsidRDefault="00EF49FF" w:rsidP="00AA734B">
      <w:pPr>
        <w:spacing w:line="216" w:lineRule="auto"/>
        <w:ind w:firstLine="709"/>
        <w:jc w:val="both"/>
        <w:rPr>
          <w:color w:val="000000" w:themeColor="text1"/>
        </w:rPr>
      </w:pPr>
      <w:r w:rsidRPr="00B822D1">
        <w:rPr>
          <w:color w:val="000000" w:themeColor="text1"/>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28192253" w14:textId="77777777" w:rsidR="00EF49FF" w:rsidRPr="00B822D1" w:rsidRDefault="00EF49FF" w:rsidP="00AA734B">
      <w:pPr>
        <w:spacing w:line="216" w:lineRule="auto"/>
        <w:ind w:firstLine="709"/>
        <w:jc w:val="both"/>
        <w:rPr>
          <w:color w:val="000000" w:themeColor="text1"/>
        </w:rPr>
      </w:pPr>
    </w:p>
    <w:p w14:paraId="67468EB6" w14:textId="4A324582" w:rsidR="00EF49FF" w:rsidRPr="00B822D1" w:rsidRDefault="00EF49FF" w:rsidP="00AA734B">
      <w:pPr>
        <w:spacing w:line="216" w:lineRule="auto"/>
        <w:ind w:firstLine="709"/>
        <w:jc w:val="both"/>
        <w:rPr>
          <w:color w:val="000000" w:themeColor="text1"/>
        </w:rPr>
      </w:pPr>
      <w:r w:rsidRPr="00B822D1">
        <w:rPr>
          <w:color w:val="000000" w:themeColor="text1"/>
        </w:rPr>
        <w:t>2</w:t>
      </w:r>
      <w:r w:rsidR="006E34BB" w:rsidRPr="00B822D1">
        <w:rPr>
          <w:color w:val="000000" w:themeColor="text1"/>
        </w:rPr>
        <w:t>6</w:t>
      </w:r>
      <w:r w:rsidRPr="00B822D1">
        <w:rPr>
          <w:color w:val="000000" w:themeColor="text1"/>
        </w:rPr>
        <w:t>. Подпункт 24 пункта 1 статьи 17 изложить в следующей редакции:</w:t>
      </w:r>
    </w:p>
    <w:p w14:paraId="18DDBDAD" w14:textId="77777777" w:rsidR="00EF49FF" w:rsidRPr="00B822D1" w:rsidRDefault="00EF49FF" w:rsidP="00AA734B">
      <w:pPr>
        <w:spacing w:line="216" w:lineRule="auto"/>
        <w:ind w:firstLine="709"/>
        <w:jc w:val="both"/>
        <w:rPr>
          <w:color w:val="000000" w:themeColor="text1"/>
        </w:rPr>
      </w:pPr>
      <w:r w:rsidRPr="00B822D1">
        <w:rPr>
          <w:color w:val="000000" w:themeColor="text1"/>
        </w:rPr>
        <w:t>«организация дополнительного профессионального образования Главы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DC25C5C" w14:textId="77777777" w:rsidR="00EF49FF" w:rsidRPr="00B822D1" w:rsidRDefault="00EF49FF" w:rsidP="00AA734B">
      <w:pPr>
        <w:spacing w:line="216" w:lineRule="auto"/>
        <w:ind w:firstLine="709"/>
        <w:jc w:val="both"/>
        <w:rPr>
          <w:color w:val="000000" w:themeColor="text1"/>
        </w:rPr>
      </w:pPr>
    </w:p>
    <w:p w14:paraId="36EB200E" w14:textId="1C59A5E7" w:rsidR="00EF49FF" w:rsidRPr="00B822D1" w:rsidRDefault="00EF49FF" w:rsidP="00AA734B">
      <w:pPr>
        <w:spacing w:line="216" w:lineRule="auto"/>
        <w:ind w:firstLine="709"/>
        <w:jc w:val="both"/>
        <w:rPr>
          <w:color w:val="000000" w:themeColor="text1"/>
        </w:rPr>
      </w:pPr>
      <w:r w:rsidRPr="00B822D1">
        <w:rPr>
          <w:color w:val="000000" w:themeColor="text1"/>
        </w:rPr>
        <w:t>2</w:t>
      </w:r>
      <w:r w:rsidR="006E34BB" w:rsidRPr="00B822D1">
        <w:rPr>
          <w:color w:val="000000" w:themeColor="text1"/>
        </w:rPr>
        <w:t>7</w:t>
      </w:r>
      <w:r w:rsidRPr="00B822D1">
        <w:rPr>
          <w:color w:val="000000" w:themeColor="text1"/>
        </w:rPr>
        <w:t>. Статью 18 дополнить пунктом 9 следующего содержания:</w:t>
      </w:r>
    </w:p>
    <w:p w14:paraId="7539971E" w14:textId="77777777" w:rsidR="00EF49FF" w:rsidRPr="00B822D1" w:rsidRDefault="00EF49FF" w:rsidP="00AA734B">
      <w:pPr>
        <w:spacing w:line="216" w:lineRule="auto"/>
        <w:ind w:firstLine="709"/>
        <w:jc w:val="both"/>
        <w:rPr>
          <w:color w:val="000000" w:themeColor="text1"/>
        </w:rPr>
      </w:pPr>
      <w:r w:rsidRPr="00B822D1">
        <w:rPr>
          <w:color w:val="000000" w:themeColor="text1"/>
        </w:rPr>
        <w:t>«Главе администрации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D675887" w14:textId="7E6E5724" w:rsidR="00EF49FF" w:rsidRPr="00B822D1" w:rsidRDefault="00EF49FF" w:rsidP="00AA734B">
      <w:pPr>
        <w:spacing w:line="216" w:lineRule="auto"/>
        <w:ind w:firstLine="709"/>
        <w:jc w:val="both"/>
        <w:rPr>
          <w:color w:val="000000" w:themeColor="text1"/>
        </w:rPr>
      </w:pPr>
    </w:p>
    <w:p w14:paraId="516AB2CE" w14:textId="0DCAEB43" w:rsidR="004500EF" w:rsidRPr="00B822D1" w:rsidRDefault="004500EF" w:rsidP="00AA734B">
      <w:pPr>
        <w:spacing w:line="216" w:lineRule="auto"/>
        <w:ind w:firstLine="709"/>
        <w:jc w:val="both"/>
        <w:rPr>
          <w:color w:val="000000" w:themeColor="text1"/>
        </w:rPr>
      </w:pPr>
      <w:r w:rsidRPr="00B822D1">
        <w:rPr>
          <w:color w:val="000000" w:themeColor="text1"/>
        </w:rPr>
        <w:t>1</w:t>
      </w:r>
      <w:r w:rsidR="006E34BB" w:rsidRPr="00B822D1">
        <w:rPr>
          <w:color w:val="000000" w:themeColor="text1"/>
        </w:rPr>
        <w:t>8</w:t>
      </w:r>
      <w:r w:rsidRPr="00B822D1">
        <w:rPr>
          <w:color w:val="000000" w:themeColor="text1"/>
        </w:rPr>
        <w:t>. Подпункт 9 пункта 2 статьи 19 изложить в следующей редакции:</w:t>
      </w:r>
    </w:p>
    <w:p w14:paraId="055A5E1C" w14:textId="5BEDE284" w:rsidR="004500EF" w:rsidRPr="00B822D1" w:rsidRDefault="004500EF" w:rsidP="00AA734B">
      <w:pPr>
        <w:spacing w:line="216" w:lineRule="auto"/>
        <w:ind w:firstLine="709"/>
        <w:jc w:val="both"/>
        <w:rPr>
          <w:color w:val="000000" w:themeColor="text1"/>
        </w:rPr>
      </w:pPr>
      <w:r w:rsidRPr="00B822D1">
        <w:rPr>
          <w:color w:val="000000" w:themeColor="text1"/>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A120C31" w14:textId="77777777" w:rsidR="004500EF" w:rsidRPr="00B822D1" w:rsidRDefault="004500EF" w:rsidP="00AA734B">
      <w:pPr>
        <w:spacing w:line="216" w:lineRule="auto"/>
        <w:ind w:firstLine="709"/>
        <w:jc w:val="both"/>
        <w:rPr>
          <w:color w:val="000000" w:themeColor="text1"/>
        </w:rPr>
      </w:pPr>
    </w:p>
    <w:p w14:paraId="129C4996" w14:textId="4DA9F470" w:rsidR="00EF49FF" w:rsidRPr="00B822D1" w:rsidRDefault="00EF49FF" w:rsidP="00AA734B">
      <w:pPr>
        <w:spacing w:line="216" w:lineRule="auto"/>
        <w:ind w:firstLine="709"/>
        <w:jc w:val="both"/>
        <w:rPr>
          <w:color w:val="000000" w:themeColor="text1"/>
        </w:rPr>
      </w:pPr>
      <w:r w:rsidRPr="00B822D1">
        <w:rPr>
          <w:color w:val="000000" w:themeColor="text1"/>
        </w:rPr>
        <w:t>2</w:t>
      </w:r>
      <w:r w:rsidR="006E34BB" w:rsidRPr="00B822D1">
        <w:rPr>
          <w:color w:val="000000" w:themeColor="text1"/>
        </w:rPr>
        <w:t>9</w:t>
      </w:r>
      <w:r w:rsidRPr="00B822D1">
        <w:rPr>
          <w:color w:val="000000" w:themeColor="text1"/>
        </w:rPr>
        <w:t>. Подпункт 13 пункта 2 статьи 19 признать утратившим силу.</w:t>
      </w:r>
    </w:p>
    <w:p w14:paraId="10BFA8C8" w14:textId="77777777" w:rsidR="00EF49FF" w:rsidRPr="00B822D1" w:rsidRDefault="00EF49FF" w:rsidP="00AA734B">
      <w:pPr>
        <w:spacing w:line="216" w:lineRule="auto"/>
        <w:ind w:firstLine="709"/>
        <w:jc w:val="both"/>
        <w:rPr>
          <w:color w:val="000000" w:themeColor="text1"/>
        </w:rPr>
      </w:pPr>
    </w:p>
    <w:p w14:paraId="23BAB75B" w14:textId="6C8100D8" w:rsidR="00EF49FF" w:rsidRPr="00B822D1" w:rsidRDefault="006E34BB" w:rsidP="00AA734B">
      <w:pPr>
        <w:spacing w:line="216" w:lineRule="auto"/>
        <w:ind w:firstLine="709"/>
        <w:jc w:val="both"/>
        <w:rPr>
          <w:color w:val="000000" w:themeColor="text1"/>
        </w:rPr>
      </w:pPr>
      <w:r w:rsidRPr="00B822D1">
        <w:rPr>
          <w:color w:val="000000" w:themeColor="text1"/>
        </w:rPr>
        <w:t>30</w:t>
      </w:r>
      <w:r w:rsidR="00EF49FF" w:rsidRPr="00B822D1">
        <w:rPr>
          <w:color w:val="000000" w:themeColor="text1"/>
        </w:rPr>
        <w:t>. Пункт 4 статьи 19 изложить в следующей редакции:</w:t>
      </w:r>
    </w:p>
    <w:p w14:paraId="4D18E876" w14:textId="77777777" w:rsidR="00EF49FF" w:rsidRPr="00B822D1" w:rsidRDefault="00EF49FF" w:rsidP="00AA734B">
      <w:pPr>
        <w:spacing w:line="216" w:lineRule="auto"/>
        <w:ind w:firstLine="709"/>
        <w:jc w:val="both"/>
        <w:rPr>
          <w:color w:val="000000" w:themeColor="text1"/>
        </w:rPr>
      </w:pPr>
      <w:r w:rsidRPr="00B822D1">
        <w:rPr>
          <w:color w:val="000000" w:themeColor="text1"/>
        </w:rPr>
        <w:t>«Досрочное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14:paraId="4F9ADEDE" w14:textId="77777777" w:rsidR="00EF49FF" w:rsidRPr="00B822D1" w:rsidRDefault="00EF49FF" w:rsidP="00AA734B">
      <w:pPr>
        <w:spacing w:line="216" w:lineRule="auto"/>
        <w:ind w:firstLine="709"/>
        <w:jc w:val="both"/>
        <w:rPr>
          <w:color w:val="000000" w:themeColor="text1"/>
        </w:rPr>
      </w:pPr>
    </w:p>
    <w:p w14:paraId="0364C8FD" w14:textId="5FB20916" w:rsidR="00EF49FF" w:rsidRPr="00B822D1" w:rsidRDefault="006E34BB" w:rsidP="00AA734B">
      <w:pPr>
        <w:spacing w:line="216" w:lineRule="auto"/>
        <w:ind w:firstLine="709"/>
        <w:jc w:val="both"/>
        <w:rPr>
          <w:color w:val="000000" w:themeColor="text1"/>
        </w:rPr>
      </w:pPr>
      <w:r w:rsidRPr="00B822D1">
        <w:rPr>
          <w:color w:val="000000" w:themeColor="text1"/>
        </w:rPr>
        <w:lastRenderedPageBreak/>
        <w:t>31</w:t>
      </w:r>
      <w:r w:rsidR="00EF49FF" w:rsidRPr="00B822D1">
        <w:rPr>
          <w:color w:val="000000" w:themeColor="text1"/>
        </w:rPr>
        <w:t>. Пункт 5 статьи 19 изложить в следующей редакции:</w:t>
      </w:r>
    </w:p>
    <w:p w14:paraId="4C7F3952" w14:textId="3A2E6FBE" w:rsidR="00EF49FF" w:rsidRPr="00B822D1" w:rsidRDefault="00EF49FF" w:rsidP="00AA734B">
      <w:pPr>
        <w:spacing w:line="216" w:lineRule="auto"/>
        <w:ind w:firstLine="709"/>
        <w:jc w:val="both"/>
        <w:rPr>
          <w:color w:val="000000" w:themeColor="text1"/>
        </w:rPr>
      </w:pPr>
      <w:r w:rsidRPr="00B822D1">
        <w:rPr>
          <w:color w:val="000000" w:themeColor="text1"/>
        </w:rPr>
        <w:t>«В случае досрочного прекращения полномочий главы администрации</w:t>
      </w:r>
      <w:r w:rsidR="00E15A69" w:rsidRPr="00B822D1">
        <w:rPr>
          <w:color w:val="000000" w:themeColor="text1"/>
        </w:rPr>
        <w:t xml:space="preserve"> </w:t>
      </w:r>
      <w:r w:rsidRPr="00B822D1">
        <w:rPr>
          <w:color w:val="000000" w:themeColor="text1"/>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005B7043" w:rsidRPr="00B822D1">
        <w:rPr>
          <w:color w:val="000000" w:themeColor="text1"/>
        </w:rPr>
        <w:t xml:space="preserve">его полномочия </w:t>
      </w:r>
      <w:r w:rsidR="0093174E" w:rsidRPr="00B822D1">
        <w:rPr>
          <w:color w:val="000000" w:themeColor="text1"/>
        </w:rPr>
        <w:t xml:space="preserve">временно </w:t>
      </w:r>
      <w:r w:rsidR="001A5F45" w:rsidRPr="00B822D1">
        <w:rPr>
          <w:color w:val="000000" w:themeColor="text1"/>
        </w:rPr>
        <w:t>исполняет</w:t>
      </w:r>
      <w:r w:rsidRPr="00B822D1">
        <w:rPr>
          <w:color w:val="000000" w:themeColor="text1"/>
        </w:rPr>
        <w:t xml:space="preserve"> муниципальн</w:t>
      </w:r>
      <w:r w:rsidR="001A5F45" w:rsidRPr="00B822D1">
        <w:rPr>
          <w:color w:val="000000" w:themeColor="text1"/>
        </w:rPr>
        <w:t>ый</w:t>
      </w:r>
      <w:r w:rsidRPr="00B822D1">
        <w:rPr>
          <w:color w:val="000000" w:themeColor="text1"/>
        </w:rPr>
        <w:t xml:space="preserve"> служащи</w:t>
      </w:r>
      <w:r w:rsidR="001A5F45" w:rsidRPr="00B822D1">
        <w:rPr>
          <w:color w:val="000000" w:themeColor="text1"/>
        </w:rPr>
        <w:t>й,</w:t>
      </w:r>
      <w:r w:rsidRPr="00B822D1">
        <w:rPr>
          <w:color w:val="000000" w:themeColor="text1"/>
        </w:rPr>
        <w:t xml:space="preserve"> </w:t>
      </w:r>
      <w:r w:rsidR="005D52C6" w:rsidRPr="00B822D1">
        <w:rPr>
          <w:color w:val="000000" w:themeColor="text1"/>
        </w:rPr>
        <w:t>уполномоченный р</w:t>
      </w:r>
      <w:r w:rsidRPr="00B822D1">
        <w:rPr>
          <w:color w:val="000000" w:themeColor="text1"/>
        </w:rPr>
        <w:t>ешением Совета депутатов</w:t>
      </w:r>
      <w:r w:rsidR="00483E4A" w:rsidRPr="00B822D1">
        <w:rPr>
          <w:color w:val="000000" w:themeColor="text1"/>
        </w:rPr>
        <w:t>.</w:t>
      </w:r>
      <w:r w:rsidRPr="00B822D1">
        <w:rPr>
          <w:color w:val="000000" w:themeColor="text1"/>
        </w:rPr>
        <w:t xml:space="preserve"> </w:t>
      </w:r>
      <w:r w:rsidR="006B0CDF" w:rsidRPr="00B822D1">
        <w:rPr>
          <w:color w:val="000000" w:themeColor="text1"/>
        </w:rPr>
        <w:t xml:space="preserve">Такое решение принимается </w:t>
      </w:r>
      <w:r w:rsidRPr="00B822D1">
        <w:rPr>
          <w:color w:val="000000" w:themeColor="text1"/>
        </w:rPr>
        <w:t>большинством голосов от установленной частью 3 статьи 8 настоящего Устава численности депутатов</w:t>
      </w:r>
      <w:r w:rsidR="009768F8" w:rsidRPr="00B822D1">
        <w:rPr>
          <w:color w:val="000000" w:themeColor="text1"/>
        </w:rPr>
        <w:t>.</w:t>
      </w:r>
      <w:r w:rsidRPr="00B822D1">
        <w:rPr>
          <w:color w:val="000000" w:themeColor="text1"/>
        </w:rPr>
        <w:t>».</w:t>
      </w:r>
    </w:p>
    <w:p w14:paraId="47C6ED75" w14:textId="77777777" w:rsidR="00EF49FF" w:rsidRPr="00B822D1" w:rsidRDefault="00EF49FF" w:rsidP="00AA734B">
      <w:pPr>
        <w:spacing w:line="216" w:lineRule="auto"/>
        <w:ind w:firstLine="709"/>
        <w:jc w:val="both"/>
        <w:rPr>
          <w:color w:val="000000" w:themeColor="text1"/>
        </w:rPr>
      </w:pPr>
    </w:p>
    <w:p w14:paraId="35908635" w14:textId="34ABB9FF" w:rsidR="00EF49FF" w:rsidRPr="00B822D1" w:rsidRDefault="006E34BB" w:rsidP="00AA734B">
      <w:pPr>
        <w:spacing w:line="216" w:lineRule="auto"/>
        <w:ind w:firstLine="709"/>
        <w:jc w:val="both"/>
        <w:rPr>
          <w:color w:val="000000" w:themeColor="text1"/>
        </w:rPr>
      </w:pPr>
      <w:r w:rsidRPr="00B822D1">
        <w:rPr>
          <w:color w:val="000000" w:themeColor="text1"/>
        </w:rPr>
        <w:t>32</w:t>
      </w:r>
      <w:r w:rsidR="00EF49FF" w:rsidRPr="00B822D1">
        <w:rPr>
          <w:color w:val="000000" w:themeColor="text1"/>
        </w:rPr>
        <w:t>. Статью 19 дополнить пунктом 6 следующего содержания:</w:t>
      </w:r>
    </w:p>
    <w:p w14:paraId="04797DE4" w14:textId="77777777" w:rsidR="00EF49FF" w:rsidRPr="00B822D1" w:rsidRDefault="00EF49FF" w:rsidP="00AA734B">
      <w:pPr>
        <w:spacing w:line="216" w:lineRule="auto"/>
        <w:ind w:firstLine="709"/>
        <w:jc w:val="both"/>
        <w:rPr>
          <w:color w:val="000000" w:themeColor="text1"/>
        </w:rPr>
      </w:pPr>
      <w:r w:rsidRPr="00B822D1">
        <w:rPr>
          <w:color w:val="000000" w:themeColor="text1"/>
        </w:rPr>
        <w:t>«В случае временного отсутствия главы администрации его полномочия временно исполняет муниципальный служащий – сотрудник администрации, уполномоченный распоряжением администрации.».</w:t>
      </w:r>
    </w:p>
    <w:p w14:paraId="43DF571D" w14:textId="77777777" w:rsidR="00EF49FF" w:rsidRPr="00B822D1" w:rsidRDefault="00EF49FF" w:rsidP="00AA734B">
      <w:pPr>
        <w:spacing w:line="216" w:lineRule="auto"/>
        <w:ind w:firstLine="709"/>
        <w:jc w:val="both"/>
        <w:rPr>
          <w:color w:val="000000" w:themeColor="text1"/>
        </w:rPr>
      </w:pPr>
    </w:p>
    <w:p w14:paraId="6A1DD1B8" w14:textId="55D7D046" w:rsidR="00EF49FF" w:rsidRPr="00B822D1" w:rsidRDefault="006E34BB" w:rsidP="00AA734B">
      <w:pPr>
        <w:spacing w:line="216" w:lineRule="auto"/>
        <w:ind w:firstLine="709"/>
        <w:jc w:val="both"/>
        <w:rPr>
          <w:color w:val="000000" w:themeColor="text1"/>
        </w:rPr>
      </w:pPr>
      <w:r w:rsidRPr="00B822D1">
        <w:rPr>
          <w:color w:val="000000" w:themeColor="text1"/>
        </w:rPr>
        <w:t>33</w:t>
      </w:r>
      <w:r w:rsidR="00EF49FF" w:rsidRPr="00B822D1">
        <w:rPr>
          <w:color w:val="000000" w:themeColor="text1"/>
        </w:rPr>
        <w:t>. Статью 32 дополнить пунктом 5 следующего содержания:</w:t>
      </w:r>
    </w:p>
    <w:p w14:paraId="1503660D" w14:textId="2B74C8E5" w:rsidR="00EF49FF" w:rsidRPr="00B822D1" w:rsidRDefault="00EF49FF" w:rsidP="00AA734B">
      <w:pPr>
        <w:spacing w:line="216" w:lineRule="auto"/>
        <w:ind w:firstLine="709"/>
        <w:jc w:val="both"/>
        <w:rPr>
          <w:color w:val="000000" w:themeColor="text1"/>
        </w:rPr>
      </w:pPr>
      <w:r w:rsidRPr="00B822D1">
        <w:rPr>
          <w:color w:val="000000" w:themeColor="text1"/>
        </w:rPr>
        <w:t>«</w:t>
      </w:r>
      <w:r w:rsidR="00B60CA3" w:rsidRPr="00B822D1">
        <w:rPr>
          <w:color w:val="000000" w:themeColor="text1"/>
        </w:rPr>
        <w:t xml:space="preserve">Квалификационные требования к уровню профессионального образования, необходимому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r w:rsidR="00E7719A" w:rsidRPr="00B822D1">
        <w:rPr>
          <w:color w:val="000000" w:themeColor="text1"/>
        </w:rPr>
        <w:t>з</w:t>
      </w:r>
      <w:r w:rsidR="00B60CA3" w:rsidRPr="00B822D1">
        <w:rPr>
          <w:color w:val="000000" w:themeColor="text1"/>
        </w:rPr>
        <w:t xml:space="preserve">аконом </w:t>
      </w:r>
      <w:r w:rsidR="00E7719A" w:rsidRPr="00B822D1">
        <w:rPr>
          <w:color w:val="000000" w:themeColor="text1"/>
        </w:rPr>
        <w:t xml:space="preserve">города Москвы </w:t>
      </w:r>
      <w:r w:rsidR="00B60CA3" w:rsidRPr="00B822D1">
        <w:rPr>
          <w:color w:val="000000" w:themeColor="text1"/>
        </w:rPr>
        <w:t>в соответствии с реестром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B822D1">
        <w:rPr>
          <w:color w:val="000000" w:themeColor="text1"/>
        </w:rPr>
        <w:t>».</w:t>
      </w:r>
    </w:p>
    <w:p w14:paraId="3E6EAAE8" w14:textId="77777777" w:rsidR="00EF49FF" w:rsidRPr="00B822D1" w:rsidRDefault="00EF49FF" w:rsidP="00AA734B">
      <w:pPr>
        <w:spacing w:line="216" w:lineRule="auto"/>
        <w:ind w:firstLine="709"/>
        <w:jc w:val="both"/>
        <w:rPr>
          <w:color w:val="000000" w:themeColor="text1"/>
        </w:rPr>
      </w:pPr>
    </w:p>
    <w:p w14:paraId="369F6A3D" w14:textId="53FF996D" w:rsidR="00EF49FF" w:rsidRPr="00B822D1" w:rsidRDefault="00EF49FF" w:rsidP="00AA734B">
      <w:pPr>
        <w:spacing w:line="216" w:lineRule="auto"/>
        <w:ind w:firstLine="709"/>
        <w:jc w:val="both"/>
        <w:rPr>
          <w:color w:val="000000" w:themeColor="text1"/>
        </w:rPr>
      </w:pPr>
      <w:r w:rsidRPr="00B822D1">
        <w:rPr>
          <w:color w:val="000000" w:themeColor="text1"/>
        </w:rPr>
        <w:t>3</w:t>
      </w:r>
      <w:r w:rsidR="006E34BB" w:rsidRPr="00B822D1">
        <w:rPr>
          <w:color w:val="000000" w:themeColor="text1"/>
        </w:rPr>
        <w:t>4</w:t>
      </w:r>
      <w:r w:rsidRPr="00B822D1">
        <w:rPr>
          <w:color w:val="000000" w:themeColor="text1"/>
        </w:rPr>
        <w:t>. Статью 34 дополнить пунктом 5.1. следующего содержания:</w:t>
      </w:r>
    </w:p>
    <w:p w14:paraId="1CBB657A" w14:textId="77777777" w:rsidR="00EF49FF" w:rsidRPr="00B822D1" w:rsidRDefault="00EF49FF" w:rsidP="00AA734B">
      <w:pPr>
        <w:spacing w:line="216" w:lineRule="auto"/>
        <w:ind w:firstLine="709"/>
        <w:jc w:val="both"/>
        <w:rPr>
          <w:color w:val="000000" w:themeColor="text1"/>
        </w:rPr>
      </w:pPr>
      <w:r w:rsidRPr="00B822D1">
        <w:rPr>
          <w:color w:val="000000" w:themeColor="text1"/>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5C30BF74" w14:textId="77777777" w:rsidR="00EF49FF" w:rsidRPr="00B822D1" w:rsidRDefault="00EF49FF" w:rsidP="00AA734B">
      <w:pPr>
        <w:spacing w:line="216" w:lineRule="auto"/>
        <w:ind w:firstLine="709"/>
        <w:jc w:val="both"/>
        <w:rPr>
          <w:color w:val="000000" w:themeColor="text1"/>
        </w:rPr>
      </w:pPr>
    </w:p>
    <w:p w14:paraId="5B7DFE12" w14:textId="1C71DF07" w:rsidR="00EF49FF" w:rsidRPr="00B822D1" w:rsidRDefault="00EF49FF" w:rsidP="00AA734B">
      <w:pPr>
        <w:spacing w:line="216" w:lineRule="auto"/>
        <w:ind w:left="709"/>
        <w:contextualSpacing/>
        <w:jc w:val="both"/>
        <w:rPr>
          <w:color w:val="000000" w:themeColor="text1"/>
        </w:rPr>
      </w:pPr>
      <w:r w:rsidRPr="00B822D1">
        <w:rPr>
          <w:color w:val="000000" w:themeColor="text1"/>
        </w:rPr>
        <w:t>3</w:t>
      </w:r>
      <w:r w:rsidR="006E34BB" w:rsidRPr="00B822D1">
        <w:rPr>
          <w:color w:val="000000" w:themeColor="text1"/>
        </w:rPr>
        <w:t>5</w:t>
      </w:r>
      <w:r w:rsidRPr="00B822D1">
        <w:rPr>
          <w:color w:val="000000" w:themeColor="text1"/>
        </w:rPr>
        <w:t>. Статью 34 дополнить пунктом 9 следующего содержания:</w:t>
      </w:r>
    </w:p>
    <w:p w14:paraId="0B88F021" w14:textId="5B7C7F06" w:rsidR="00EF49FF" w:rsidRPr="00B822D1" w:rsidRDefault="00EF49FF" w:rsidP="00AA734B">
      <w:pPr>
        <w:spacing w:line="216" w:lineRule="auto"/>
        <w:ind w:firstLine="709"/>
        <w:contextualSpacing/>
        <w:jc w:val="both"/>
        <w:rPr>
          <w:color w:val="000000" w:themeColor="text1"/>
        </w:rPr>
      </w:pPr>
      <w:r w:rsidRPr="00B822D1">
        <w:rPr>
          <w:color w:val="000000" w:themeColor="text1"/>
        </w:rPr>
        <w:t xml:space="preserve">«9. Изложение устава </w:t>
      </w:r>
      <w:r w:rsidR="006E34BB" w:rsidRPr="00B822D1">
        <w:rPr>
          <w:color w:val="000000" w:themeColor="text1"/>
        </w:rPr>
        <w:t>м</w:t>
      </w:r>
      <w:r w:rsidRPr="00B822D1">
        <w:rPr>
          <w:color w:val="000000" w:themeColor="text1"/>
        </w:rPr>
        <w:t xml:space="preserve">униципального округа Тверской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w:t>
      </w:r>
      <w:r w:rsidR="00337AAA" w:rsidRPr="00B822D1">
        <w:rPr>
          <w:color w:val="000000" w:themeColor="text1"/>
        </w:rPr>
        <w:t>округа</w:t>
      </w:r>
      <w:r w:rsidRPr="00B822D1">
        <w:rPr>
          <w:color w:val="000000" w:themeColor="text1"/>
        </w:rPr>
        <w:t>.»</w:t>
      </w:r>
    </w:p>
    <w:p w14:paraId="1F70D192" w14:textId="77777777" w:rsidR="00EF49FF" w:rsidRPr="00B822D1" w:rsidRDefault="00EF49FF" w:rsidP="00AA734B">
      <w:pPr>
        <w:spacing w:line="216" w:lineRule="auto"/>
        <w:jc w:val="both"/>
        <w:rPr>
          <w:color w:val="000000" w:themeColor="text1"/>
        </w:rPr>
      </w:pPr>
    </w:p>
    <w:p w14:paraId="46248EA1" w14:textId="45743C00" w:rsidR="00EF49FF" w:rsidRPr="00B822D1" w:rsidRDefault="00EF49FF" w:rsidP="00AA734B">
      <w:pPr>
        <w:spacing w:line="216" w:lineRule="auto"/>
        <w:ind w:left="709"/>
        <w:contextualSpacing/>
        <w:jc w:val="both"/>
        <w:rPr>
          <w:color w:val="000000" w:themeColor="text1"/>
        </w:rPr>
      </w:pPr>
      <w:r w:rsidRPr="00B822D1">
        <w:rPr>
          <w:color w:val="000000" w:themeColor="text1"/>
        </w:rPr>
        <w:t>3</w:t>
      </w:r>
      <w:r w:rsidR="006E34BB" w:rsidRPr="00B822D1">
        <w:rPr>
          <w:color w:val="000000" w:themeColor="text1"/>
        </w:rPr>
        <w:t>6</w:t>
      </w:r>
      <w:r w:rsidRPr="00B822D1">
        <w:rPr>
          <w:color w:val="000000" w:themeColor="text1"/>
        </w:rPr>
        <w:t>. Пункт 3 статьи 48 изложить в следующей редакции:</w:t>
      </w:r>
    </w:p>
    <w:p w14:paraId="03807FFF" w14:textId="25E45DC6" w:rsidR="00EF49FF" w:rsidRPr="00B822D1" w:rsidRDefault="00EF49FF" w:rsidP="00AA734B">
      <w:pPr>
        <w:spacing w:line="216" w:lineRule="auto"/>
        <w:ind w:firstLine="709"/>
        <w:contextualSpacing/>
        <w:jc w:val="both"/>
        <w:rPr>
          <w:color w:val="000000" w:themeColor="text1"/>
        </w:rPr>
      </w:pPr>
      <w:r w:rsidRPr="00B822D1">
        <w:rPr>
          <w:color w:val="000000" w:themeColor="text1"/>
        </w:rPr>
        <w:t xml:space="preserve">«Публичные слушания проводятся по инициативе населения, </w:t>
      </w:r>
      <w:r w:rsidR="009640BC" w:rsidRPr="00B822D1">
        <w:rPr>
          <w:color w:val="000000" w:themeColor="text1"/>
        </w:rPr>
        <w:t>совета депутатов</w:t>
      </w:r>
      <w:r w:rsidRPr="00B822D1">
        <w:rPr>
          <w:color w:val="000000" w:themeColor="text1"/>
        </w:rPr>
        <w:t xml:space="preserve"> Муниципального округа Тверской, главы Муниципального округа Тверской или главы администрации</w:t>
      </w:r>
      <w:r w:rsidR="00231AA9" w:rsidRPr="00B822D1">
        <w:rPr>
          <w:color w:val="000000" w:themeColor="text1"/>
        </w:rPr>
        <w:t xml:space="preserve"> Муниципального округа</w:t>
      </w:r>
      <w:r w:rsidRPr="00B822D1">
        <w:rPr>
          <w:color w:val="000000" w:themeColor="text1"/>
        </w:rPr>
        <w:t>, осуществляющего свои полномочия на основе контракта.»</w:t>
      </w:r>
    </w:p>
    <w:p w14:paraId="73BB1461" w14:textId="77777777" w:rsidR="00EF49FF" w:rsidRPr="00B822D1" w:rsidRDefault="00EF49FF" w:rsidP="00AA734B">
      <w:pPr>
        <w:spacing w:line="216" w:lineRule="auto"/>
        <w:ind w:firstLine="709"/>
        <w:contextualSpacing/>
        <w:jc w:val="both"/>
        <w:rPr>
          <w:color w:val="000000" w:themeColor="text1"/>
        </w:rPr>
      </w:pPr>
    </w:p>
    <w:p w14:paraId="79C95686" w14:textId="77777777" w:rsidR="00AA734B" w:rsidRDefault="00AA734B" w:rsidP="00AA734B">
      <w:pPr>
        <w:spacing w:line="216" w:lineRule="auto"/>
        <w:ind w:left="708"/>
        <w:jc w:val="both"/>
        <w:rPr>
          <w:color w:val="000000" w:themeColor="text1"/>
        </w:rPr>
      </w:pPr>
    </w:p>
    <w:p w14:paraId="4CC059A5" w14:textId="77777777" w:rsidR="00AA734B" w:rsidRDefault="00AA734B" w:rsidP="00AA734B">
      <w:pPr>
        <w:spacing w:line="216" w:lineRule="auto"/>
        <w:ind w:left="708"/>
        <w:jc w:val="both"/>
        <w:rPr>
          <w:color w:val="000000" w:themeColor="text1"/>
        </w:rPr>
      </w:pPr>
    </w:p>
    <w:p w14:paraId="6B09B6A9" w14:textId="3C0952F5" w:rsidR="00EF49FF" w:rsidRPr="00B822D1" w:rsidRDefault="00EF49FF" w:rsidP="00AA734B">
      <w:pPr>
        <w:spacing w:line="216" w:lineRule="auto"/>
        <w:ind w:left="708"/>
        <w:jc w:val="both"/>
        <w:rPr>
          <w:color w:val="000000" w:themeColor="text1"/>
        </w:rPr>
      </w:pPr>
      <w:r w:rsidRPr="00B822D1">
        <w:rPr>
          <w:color w:val="000000" w:themeColor="text1"/>
        </w:rPr>
        <w:lastRenderedPageBreak/>
        <w:t>3</w:t>
      </w:r>
      <w:r w:rsidR="006E34BB" w:rsidRPr="00B822D1">
        <w:rPr>
          <w:color w:val="000000" w:themeColor="text1"/>
        </w:rPr>
        <w:t>7</w:t>
      </w:r>
      <w:r w:rsidRPr="00B822D1">
        <w:rPr>
          <w:color w:val="000000" w:themeColor="text1"/>
        </w:rPr>
        <w:t>. Пункт 4 статьи 48 изложить в следующей редакции:</w:t>
      </w:r>
    </w:p>
    <w:p w14:paraId="6EB1611C" w14:textId="0D93CA4B" w:rsidR="00EF49FF" w:rsidRPr="00B822D1" w:rsidRDefault="00EF49FF" w:rsidP="00AA734B">
      <w:pPr>
        <w:spacing w:line="216" w:lineRule="auto"/>
        <w:ind w:firstLine="709"/>
        <w:contextualSpacing/>
        <w:jc w:val="both"/>
        <w:rPr>
          <w:color w:val="000000" w:themeColor="text1"/>
        </w:rPr>
      </w:pPr>
      <w:r w:rsidRPr="00B822D1">
        <w:rPr>
          <w:color w:val="000000" w:themeColor="text1"/>
        </w:rPr>
        <w:t xml:space="preserve">«Публичные слушания, проводимые по инициативе населения или </w:t>
      </w:r>
      <w:r w:rsidR="009640BC" w:rsidRPr="00B822D1">
        <w:rPr>
          <w:color w:val="000000" w:themeColor="text1"/>
        </w:rPr>
        <w:t>совета депутатов</w:t>
      </w:r>
      <w:r w:rsidRPr="00B822D1">
        <w:rPr>
          <w:color w:val="000000" w:themeColor="text1"/>
        </w:rPr>
        <w:t xml:space="preserve"> Муниципального округа Тверской, назначаются </w:t>
      </w:r>
      <w:r w:rsidR="009640BC" w:rsidRPr="00B822D1">
        <w:rPr>
          <w:color w:val="000000" w:themeColor="text1"/>
        </w:rPr>
        <w:t>советом депутатов</w:t>
      </w:r>
      <w:r w:rsidRPr="00B822D1">
        <w:rPr>
          <w:color w:val="000000" w:themeColor="text1"/>
        </w:rPr>
        <w:t xml:space="preserve"> Муниципального округа Тверской, а по инициативе главы Муниципального округа Тверской или главы администрации</w:t>
      </w:r>
      <w:r w:rsidR="00231AA9" w:rsidRPr="00B822D1">
        <w:rPr>
          <w:color w:val="000000" w:themeColor="text1"/>
        </w:rPr>
        <w:t xml:space="preserve"> Муниципального округа</w:t>
      </w:r>
      <w:r w:rsidRPr="00B822D1">
        <w:rPr>
          <w:color w:val="000000" w:themeColor="text1"/>
        </w:rPr>
        <w:t>, осуществляющего свои полномочия на основе контракта, - главой Муниципального округа Тверской.»</w:t>
      </w:r>
    </w:p>
    <w:p w14:paraId="25E768C8" w14:textId="77777777" w:rsidR="00EF49FF" w:rsidRPr="00B822D1" w:rsidRDefault="00EF49FF" w:rsidP="00AA734B">
      <w:pPr>
        <w:spacing w:line="216" w:lineRule="auto"/>
        <w:jc w:val="both"/>
        <w:rPr>
          <w:color w:val="000000" w:themeColor="text1"/>
        </w:rPr>
      </w:pPr>
    </w:p>
    <w:p w14:paraId="39AB9301" w14:textId="3B391486" w:rsidR="00EF49FF" w:rsidRPr="00B822D1" w:rsidRDefault="00EF49FF" w:rsidP="00AA734B">
      <w:pPr>
        <w:spacing w:line="216" w:lineRule="auto"/>
        <w:ind w:firstLine="709"/>
        <w:jc w:val="both"/>
        <w:rPr>
          <w:color w:val="000000" w:themeColor="text1"/>
        </w:rPr>
      </w:pPr>
      <w:r w:rsidRPr="00B822D1">
        <w:rPr>
          <w:color w:val="000000" w:themeColor="text1"/>
        </w:rPr>
        <w:t>3</w:t>
      </w:r>
      <w:r w:rsidR="006E34BB" w:rsidRPr="00B822D1">
        <w:rPr>
          <w:color w:val="000000" w:themeColor="text1"/>
        </w:rPr>
        <w:t>8</w:t>
      </w:r>
      <w:r w:rsidRPr="00B822D1">
        <w:rPr>
          <w:color w:val="000000" w:themeColor="text1"/>
        </w:rPr>
        <w:t>. Подпункт 1 пункта 5 статьи 48 изложить в следующей редакции:</w:t>
      </w:r>
    </w:p>
    <w:p w14:paraId="063358BF" w14:textId="413BFD8E" w:rsidR="00EF49FF" w:rsidRPr="00B822D1" w:rsidRDefault="00EF49FF" w:rsidP="00AA734B">
      <w:pPr>
        <w:spacing w:line="216" w:lineRule="auto"/>
        <w:ind w:firstLine="709"/>
        <w:jc w:val="both"/>
        <w:rPr>
          <w:color w:val="000000" w:themeColor="text1"/>
        </w:rPr>
      </w:pPr>
      <w:r w:rsidRPr="00B822D1">
        <w:rPr>
          <w:color w:val="000000" w:themeColor="text1"/>
        </w:rPr>
        <w:t xml:space="preserve">«проект Устава, проект </w:t>
      </w:r>
      <w:r w:rsidR="00663DC6" w:rsidRPr="00B822D1">
        <w:rPr>
          <w:color w:val="000000" w:themeColor="text1"/>
        </w:rPr>
        <w:t xml:space="preserve">муниципального </w:t>
      </w:r>
      <w:r w:rsidRPr="00B822D1">
        <w:rPr>
          <w:color w:val="000000" w:themeColor="text1"/>
        </w:rPr>
        <w:t>нормативного правового акта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7AE04085" w14:textId="77777777" w:rsidR="00EF49FF" w:rsidRPr="00B822D1" w:rsidRDefault="00EF49FF" w:rsidP="00AA734B">
      <w:pPr>
        <w:spacing w:line="216" w:lineRule="auto"/>
        <w:ind w:firstLine="709"/>
        <w:jc w:val="both"/>
        <w:rPr>
          <w:color w:val="000000" w:themeColor="text1"/>
        </w:rPr>
      </w:pPr>
    </w:p>
    <w:p w14:paraId="081823CF" w14:textId="69EE7F41" w:rsidR="00EF49FF" w:rsidRPr="00B822D1" w:rsidRDefault="00EF49FF" w:rsidP="00AA734B">
      <w:pPr>
        <w:spacing w:line="216" w:lineRule="auto"/>
        <w:ind w:firstLine="709"/>
        <w:jc w:val="both"/>
        <w:rPr>
          <w:color w:val="000000" w:themeColor="text1"/>
        </w:rPr>
      </w:pPr>
      <w:r w:rsidRPr="00B822D1">
        <w:rPr>
          <w:color w:val="000000" w:themeColor="text1"/>
        </w:rPr>
        <w:t>3</w:t>
      </w:r>
      <w:r w:rsidR="006E34BB" w:rsidRPr="00B822D1">
        <w:rPr>
          <w:color w:val="000000" w:themeColor="text1"/>
        </w:rPr>
        <w:t>9</w:t>
      </w:r>
      <w:r w:rsidRPr="00B822D1">
        <w:rPr>
          <w:color w:val="000000" w:themeColor="text1"/>
        </w:rPr>
        <w:t>. Пункт 3 статьи 50 изложить в следующей редакции:</w:t>
      </w:r>
    </w:p>
    <w:p w14:paraId="2122687C" w14:textId="77777777" w:rsidR="00EF49FF" w:rsidRPr="00B822D1" w:rsidRDefault="00EF49FF" w:rsidP="00AA734B">
      <w:pPr>
        <w:spacing w:line="216" w:lineRule="auto"/>
        <w:ind w:firstLine="709"/>
        <w:jc w:val="both"/>
        <w:rPr>
          <w:color w:val="000000" w:themeColor="text1"/>
        </w:rPr>
      </w:pPr>
      <w:r w:rsidRPr="00B822D1">
        <w:rPr>
          <w:color w:val="000000" w:themeColor="text1"/>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400F1DEF" w14:textId="77777777" w:rsidR="00EF49FF" w:rsidRPr="00B822D1" w:rsidRDefault="00EF49FF" w:rsidP="00AA734B">
      <w:pPr>
        <w:spacing w:line="216" w:lineRule="auto"/>
        <w:ind w:firstLine="709"/>
        <w:jc w:val="both"/>
        <w:rPr>
          <w:color w:val="000000" w:themeColor="text1"/>
        </w:rPr>
      </w:pPr>
    </w:p>
    <w:p w14:paraId="1EFC3F34" w14:textId="1365F73E" w:rsidR="00EF49FF" w:rsidRPr="00B822D1" w:rsidRDefault="006E34BB" w:rsidP="00AA734B">
      <w:pPr>
        <w:spacing w:line="216" w:lineRule="auto"/>
        <w:ind w:firstLine="709"/>
        <w:jc w:val="both"/>
        <w:rPr>
          <w:color w:val="000000" w:themeColor="text1"/>
        </w:rPr>
      </w:pPr>
      <w:r w:rsidRPr="00B822D1">
        <w:rPr>
          <w:color w:val="000000" w:themeColor="text1"/>
        </w:rPr>
        <w:t>40</w:t>
      </w:r>
      <w:r w:rsidR="00EF49FF" w:rsidRPr="00B822D1">
        <w:rPr>
          <w:color w:val="000000" w:themeColor="text1"/>
        </w:rPr>
        <w:t>. Пункт 3 статьи 68 изложить в следующей редакции:</w:t>
      </w:r>
    </w:p>
    <w:p w14:paraId="4E117E83" w14:textId="77777777" w:rsidR="00EF49FF" w:rsidRPr="00B822D1" w:rsidRDefault="00EF49FF" w:rsidP="00AA734B">
      <w:pPr>
        <w:spacing w:line="216" w:lineRule="auto"/>
        <w:ind w:firstLine="709"/>
        <w:jc w:val="both"/>
        <w:rPr>
          <w:color w:val="000000" w:themeColor="text1"/>
          <w:sz w:val="24"/>
          <w:szCs w:val="24"/>
        </w:rPr>
      </w:pPr>
      <w:r w:rsidRPr="00B822D1">
        <w:rPr>
          <w:color w:val="000000" w:themeColor="text1"/>
        </w:rPr>
        <w:t>«Одновременно с проектом решения о внесении изменений и дополнений в Устав публикуется (обнародуется) порядок учета предложений и участия граждан в обсуждении проекта решения о внесении изменений и дополнений в Устав, который определяется нормативным правовым актом Совета депутатов. Названный порядок не публикуется (не обнародуется)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4D33A440" w14:textId="77777777" w:rsidR="00E43B83" w:rsidRPr="00B822D1" w:rsidRDefault="00E43B83" w:rsidP="00AA734B">
      <w:pPr>
        <w:autoSpaceDE/>
        <w:autoSpaceDN/>
        <w:spacing w:line="216" w:lineRule="auto"/>
        <w:ind w:firstLine="709"/>
        <w:jc w:val="both"/>
        <w:rPr>
          <w:color w:val="000000" w:themeColor="text1"/>
        </w:rPr>
      </w:pPr>
    </w:p>
    <w:p w14:paraId="513118B8" w14:textId="77777777" w:rsidR="00E43B83" w:rsidRPr="00B822D1" w:rsidRDefault="00E43B83" w:rsidP="00AA734B">
      <w:pPr>
        <w:pStyle w:val="a6"/>
        <w:spacing w:line="216" w:lineRule="auto"/>
        <w:ind w:left="5245"/>
        <w:rPr>
          <w:color w:val="000000" w:themeColor="text1"/>
          <w:sz w:val="24"/>
          <w:szCs w:val="24"/>
        </w:rPr>
      </w:pPr>
    </w:p>
    <w:p w14:paraId="638E3324" w14:textId="77777777" w:rsidR="00E43B83" w:rsidRPr="00B822D1" w:rsidRDefault="00E43B83" w:rsidP="00AA734B">
      <w:pPr>
        <w:pStyle w:val="a6"/>
        <w:spacing w:line="216" w:lineRule="auto"/>
        <w:ind w:left="5245"/>
        <w:rPr>
          <w:color w:val="000000" w:themeColor="text1"/>
          <w:sz w:val="24"/>
          <w:szCs w:val="24"/>
        </w:rPr>
      </w:pPr>
    </w:p>
    <w:p w14:paraId="15FA68B6" w14:textId="77777777" w:rsidR="009F14D1" w:rsidRDefault="009F14D1" w:rsidP="00AA734B">
      <w:pPr>
        <w:pStyle w:val="a6"/>
        <w:spacing w:line="216" w:lineRule="auto"/>
        <w:ind w:left="5245"/>
        <w:rPr>
          <w:color w:val="000000" w:themeColor="text1"/>
          <w:sz w:val="24"/>
          <w:szCs w:val="24"/>
          <w:lang w:val="ru-RU"/>
        </w:rPr>
      </w:pPr>
    </w:p>
    <w:p w14:paraId="1EDD8316" w14:textId="77777777" w:rsidR="009F14D1" w:rsidRDefault="009F14D1" w:rsidP="001A4C71">
      <w:pPr>
        <w:pStyle w:val="a6"/>
        <w:ind w:left="5245"/>
        <w:rPr>
          <w:color w:val="000000" w:themeColor="text1"/>
          <w:sz w:val="24"/>
          <w:szCs w:val="24"/>
          <w:lang w:val="ru-RU"/>
        </w:rPr>
      </w:pPr>
    </w:p>
    <w:p w14:paraId="521ACEE3" w14:textId="77777777" w:rsidR="009F14D1" w:rsidRDefault="009F14D1" w:rsidP="001A4C71">
      <w:pPr>
        <w:pStyle w:val="a6"/>
        <w:ind w:left="5245"/>
        <w:rPr>
          <w:color w:val="000000" w:themeColor="text1"/>
          <w:sz w:val="24"/>
          <w:szCs w:val="24"/>
          <w:lang w:val="ru-RU"/>
        </w:rPr>
      </w:pPr>
    </w:p>
    <w:p w14:paraId="632F2644" w14:textId="77777777" w:rsidR="009F14D1" w:rsidRDefault="009F14D1" w:rsidP="001A4C71">
      <w:pPr>
        <w:pStyle w:val="a6"/>
        <w:ind w:left="5245"/>
        <w:rPr>
          <w:color w:val="000000" w:themeColor="text1"/>
          <w:sz w:val="24"/>
          <w:szCs w:val="24"/>
          <w:lang w:val="ru-RU"/>
        </w:rPr>
      </w:pPr>
    </w:p>
    <w:p w14:paraId="683A10B7" w14:textId="77777777" w:rsidR="009F14D1" w:rsidRDefault="009F14D1" w:rsidP="001A4C71">
      <w:pPr>
        <w:pStyle w:val="a6"/>
        <w:ind w:left="5245"/>
        <w:rPr>
          <w:color w:val="000000" w:themeColor="text1"/>
          <w:sz w:val="24"/>
          <w:szCs w:val="24"/>
          <w:lang w:val="ru-RU"/>
        </w:rPr>
      </w:pPr>
    </w:p>
    <w:sectPr w:rsidR="009F14D1" w:rsidSect="00A864D2">
      <w:headerReference w:type="default" r:id="rId8"/>
      <w:pgSz w:w="11906" w:h="16838"/>
      <w:pgMar w:top="1135" w:right="851" w:bottom="56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10DA5" w14:textId="77777777" w:rsidR="00A31554" w:rsidRDefault="00A31554" w:rsidP="00100E15">
      <w:r>
        <w:separator/>
      </w:r>
    </w:p>
  </w:endnote>
  <w:endnote w:type="continuationSeparator" w:id="0">
    <w:p w14:paraId="1299F775" w14:textId="77777777" w:rsidR="00A31554" w:rsidRDefault="00A31554" w:rsidP="0010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F1EF5" w14:textId="77777777" w:rsidR="00A31554" w:rsidRDefault="00A31554" w:rsidP="00100E15">
      <w:r>
        <w:separator/>
      </w:r>
    </w:p>
  </w:footnote>
  <w:footnote w:type="continuationSeparator" w:id="0">
    <w:p w14:paraId="4CFFABD0" w14:textId="77777777" w:rsidR="00A31554" w:rsidRDefault="00A31554" w:rsidP="00100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42E2" w14:textId="77777777" w:rsidR="00472F7F" w:rsidRPr="003B1B8D" w:rsidRDefault="00ED203E">
    <w:pPr>
      <w:pStyle w:val="a8"/>
      <w:jc w:val="center"/>
      <w:rPr>
        <w:sz w:val="24"/>
        <w:szCs w:val="24"/>
      </w:rPr>
    </w:pPr>
    <w:r w:rsidRPr="003B1B8D">
      <w:rPr>
        <w:sz w:val="24"/>
        <w:szCs w:val="24"/>
      </w:rPr>
      <w:fldChar w:fldCharType="begin"/>
    </w:r>
    <w:r w:rsidR="00472F7F" w:rsidRPr="003B1B8D">
      <w:rPr>
        <w:sz w:val="24"/>
        <w:szCs w:val="24"/>
      </w:rPr>
      <w:instrText>PAGE   \* MERGEFORMAT</w:instrText>
    </w:r>
    <w:r w:rsidRPr="003B1B8D">
      <w:rPr>
        <w:sz w:val="24"/>
        <w:szCs w:val="24"/>
      </w:rPr>
      <w:fldChar w:fldCharType="separate"/>
    </w:r>
    <w:r w:rsidR="00773F20">
      <w:rPr>
        <w:noProof/>
        <w:sz w:val="24"/>
        <w:szCs w:val="24"/>
      </w:rPr>
      <w:t>2</w:t>
    </w:r>
    <w:r w:rsidRPr="003B1B8D">
      <w:rPr>
        <w:sz w:val="24"/>
        <w:szCs w:val="24"/>
      </w:rPr>
      <w:fldChar w:fldCharType="end"/>
    </w:r>
  </w:p>
  <w:p w14:paraId="18B48416" w14:textId="77777777" w:rsidR="00472F7F" w:rsidRDefault="00472F7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16cid:durableId="1504205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15"/>
    <w:rsid w:val="00017B23"/>
    <w:rsid w:val="00034CD7"/>
    <w:rsid w:val="00034FB6"/>
    <w:rsid w:val="00041C71"/>
    <w:rsid w:val="00062273"/>
    <w:rsid w:val="00066478"/>
    <w:rsid w:val="00084E2F"/>
    <w:rsid w:val="000927B2"/>
    <w:rsid w:val="000935E8"/>
    <w:rsid w:val="000A2BDF"/>
    <w:rsid w:val="000A3533"/>
    <w:rsid w:val="000D03EF"/>
    <w:rsid w:val="000E2A8C"/>
    <w:rsid w:val="000E5590"/>
    <w:rsid w:val="000E5916"/>
    <w:rsid w:val="00100E15"/>
    <w:rsid w:val="001073B3"/>
    <w:rsid w:val="00111464"/>
    <w:rsid w:val="00113726"/>
    <w:rsid w:val="001233F8"/>
    <w:rsid w:val="00124128"/>
    <w:rsid w:val="00130A90"/>
    <w:rsid w:val="00135CED"/>
    <w:rsid w:val="00152488"/>
    <w:rsid w:val="00174F21"/>
    <w:rsid w:val="0017571E"/>
    <w:rsid w:val="00186B96"/>
    <w:rsid w:val="001A0DBE"/>
    <w:rsid w:val="001A4C71"/>
    <w:rsid w:val="001A5F45"/>
    <w:rsid w:val="001A67C6"/>
    <w:rsid w:val="001B2A00"/>
    <w:rsid w:val="001B7050"/>
    <w:rsid w:val="001C5ABD"/>
    <w:rsid w:val="001C65BA"/>
    <w:rsid w:val="001D286B"/>
    <w:rsid w:val="001D7F5B"/>
    <w:rsid w:val="001E79EF"/>
    <w:rsid w:val="002062B9"/>
    <w:rsid w:val="00222D33"/>
    <w:rsid w:val="00231AA9"/>
    <w:rsid w:val="00231CE2"/>
    <w:rsid w:val="00264B36"/>
    <w:rsid w:val="0026583B"/>
    <w:rsid w:val="00265A06"/>
    <w:rsid w:val="00286CBE"/>
    <w:rsid w:val="002938B9"/>
    <w:rsid w:val="00294F93"/>
    <w:rsid w:val="002A3634"/>
    <w:rsid w:val="002B6B92"/>
    <w:rsid w:val="002C2111"/>
    <w:rsid w:val="002C7D4A"/>
    <w:rsid w:val="002D5732"/>
    <w:rsid w:val="002F277E"/>
    <w:rsid w:val="00304F72"/>
    <w:rsid w:val="00315127"/>
    <w:rsid w:val="00315A16"/>
    <w:rsid w:val="003169C4"/>
    <w:rsid w:val="00320C10"/>
    <w:rsid w:val="0032544C"/>
    <w:rsid w:val="00325CC1"/>
    <w:rsid w:val="00337AAA"/>
    <w:rsid w:val="00344516"/>
    <w:rsid w:val="00356AC3"/>
    <w:rsid w:val="00385003"/>
    <w:rsid w:val="00391A91"/>
    <w:rsid w:val="00396795"/>
    <w:rsid w:val="003A009F"/>
    <w:rsid w:val="003A1440"/>
    <w:rsid w:val="003A2A44"/>
    <w:rsid w:val="003A2FC9"/>
    <w:rsid w:val="003C30CE"/>
    <w:rsid w:val="003C39B0"/>
    <w:rsid w:val="00404131"/>
    <w:rsid w:val="00404725"/>
    <w:rsid w:val="00405989"/>
    <w:rsid w:val="00406D84"/>
    <w:rsid w:val="00406E91"/>
    <w:rsid w:val="00410DCD"/>
    <w:rsid w:val="00411512"/>
    <w:rsid w:val="00415294"/>
    <w:rsid w:val="00427170"/>
    <w:rsid w:val="00434563"/>
    <w:rsid w:val="00436473"/>
    <w:rsid w:val="00440A0A"/>
    <w:rsid w:val="004500EF"/>
    <w:rsid w:val="00472F7F"/>
    <w:rsid w:val="00473BB3"/>
    <w:rsid w:val="00483E4A"/>
    <w:rsid w:val="00491359"/>
    <w:rsid w:val="00491CA3"/>
    <w:rsid w:val="0049563E"/>
    <w:rsid w:val="004B11B0"/>
    <w:rsid w:val="004B35A9"/>
    <w:rsid w:val="004C54AF"/>
    <w:rsid w:val="004D640F"/>
    <w:rsid w:val="004E0656"/>
    <w:rsid w:val="004E2BE7"/>
    <w:rsid w:val="004E3A59"/>
    <w:rsid w:val="004E4690"/>
    <w:rsid w:val="004E4BF8"/>
    <w:rsid w:val="004E6D4C"/>
    <w:rsid w:val="004F6C19"/>
    <w:rsid w:val="005065EC"/>
    <w:rsid w:val="00527D2E"/>
    <w:rsid w:val="00542B8B"/>
    <w:rsid w:val="005468F0"/>
    <w:rsid w:val="00556D7C"/>
    <w:rsid w:val="005602C4"/>
    <w:rsid w:val="00564FAE"/>
    <w:rsid w:val="00580830"/>
    <w:rsid w:val="00581D74"/>
    <w:rsid w:val="00591F27"/>
    <w:rsid w:val="005A559C"/>
    <w:rsid w:val="005A55FD"/>
    <w:rsid w:val="005B4F06"/>
    <w:rsid w:val="005B7043"/>
    <w:rsid w:val="005B7889"/>
    <w:rsid w:val="005C582C"/>
    <w:rsid w:val="005D3D56"/>
    <w:rsid w:val="005D52C6"/>
    <w:rsid w:val="00600FF5"/>
    <w:rsid w:val="0061760C"/>
    <w:rsid w:val="0062197F"/>
    <w:rsid w:val="00626C27"/>
    <w:rsid w:val="00640B70"/>
    <w:rsid w:val="006500C5"/>
    <w:rsid w:val="00663DC6"/>
    <w:rsid w:val="006671E7"/>
    <w:rsid w:val="0066751D"/>
    <w:rsid w:val="00672EF9"/>
    <w:rsid w:val="006858B3"/>
    <w:rsid w:val="00687997"/>
    <w:rsid w:val="00695A4A"/>
    <w:rsid w:val="00696677"/>
    <w:rsid w:val="006B0CDF"/>
    <w:rsid w:val="006B25CB"/>
    <w:rsid w:val="006E34BB"/>
    <w:rsid w:val="006F03D1"/>
    <w:rsid w:val="006F0AB5"/>
    <w:rsid w:val="006F3E7F"/>
    <w:rsid w:val="006F69F5"/>
    <w:rsid w:val="00702EA8"/>
    <w:rsid w:val="00705BFD"/>
    <w:rsid w:val="00711DCF"/>
    <w:rsid w:val="00715127"/>
    <w:rsid w:val="00726A39"/>
    <w:rsid w:val="0073072C"/>
    <w:rsid w:val="00731DA5"/>
    <w:rsid w:val="00734968"/>
    <w:rsid w:val="0073537D"/>
    <w:rsid w:val="00755452"/>
    <w:rsid w:val="00762DAD"/>
    <w:rsid w:val="007656FB"/>
    <w:rsid w:val="007663B1"/>
    <w:rsid w:val="00773C76"/>
    <w:rsid w:val="00773F20"/>
    <w:rsid w:val="00774CA8"/>
    <w:rsid w:val="007779DC"/>
    <w:rsid w:val="00780F37"/>
    <w:rsid w:val="00782772"/>
    <w:rsid w:val="00784208"/>
    <w:rsid w:val="00786D7F"/>
    <w:rsid w:val="00791A95"/>
    <w:rsid w:val="00792368"/>
    <w:rsid w:val="00794123"/>
    <w:rsid w:val="007B0193"/>
    <w:rsid w:val="007B520F"/>
    <w:rsid w:val="007C45D4"/>
    <w:rsid w:val="007E2250"/>
    <w:rsid w:val="00812965"/>
    <w:rsid w:val="008137C8"/>
    <w:rsid w:val="0082083E"/>
    <w:rsid w:val="00824D3C"/>
    <w:rsid w:val="008343F2"/>
    <w:rsid w:val="00844FF2"/>
    <w:rsid w:val="00857FE5"/>
    <w:rsid w:val="00876F74"/>
    <w:rsid w:val="00883267"/>
    <w:rsid w:val="008C14F5"/>
    <w:rsid w:val="008C2FC4"/>
    <w:rsid w:val="008D4B2C"/>
    <w:rsid w:val="008D655A"/>
    <w:rsid w:val="008E0C2C"/>
    <w:rsid w:val="008F41A3"/>
    <w:rsid w:val="00906304"/>
    <w:rsid w:val="00917F96"/>
    <w:rsid w:val="009223A9"/>
    <w:rsid w:val="00930FA7"/>
    <w:rsid w:val="0093174E"/>
    <w:rsid w:val="0093412A"/>
    <w:rsid w:val="00935D33"/>
    <w:rsid w:val="00951E34"/>
    <w:rsid w:val="00954DDB"/>
    <w:rsid w:val="009640BC"/>
    <w:rsid w:val="00964E92"/>
    <w:rsid w:val="0096563C"/>
    <w:rsid w:val="00973002"/>
    <w:rsid w:val="009768F8"/>
    <w:rsid w:val="00977561"/>
    <w:rsid w:val="00980B36"/>
    <w:rsid w:val="009979C6"/>
    <w:rsid w:val="009A5DB8"/>
    <w:rsid w:val="009A6599"/>
    <w:rsid w:val="009B028A"/>
    <w:rsid w:val="009B4DF1"/>
    <w:rsid w:val="009C600B"/>
    <w:rsid w:val="009D1B28"/>
    <w:rsid w:val="009F0B01"/>
    <w:rsid w:val="009F14D1"/>
    <w:rsid w:val="009F25FB"/>
    <w:rsid w:val="009F79CB"/>
    <w:rsid w:val="00A229D4"/>
    <w:rsid w:val="00A31554"/>
    <w:rsid w:val="00A458DA"/>
    <w:rsid w:val="00A5388A"/>
    <w:rsid w:val="00A54E32"/>
    <w:rsid w:val="00A63872"/>
    <w:rsid w:val="00A713B0"/>
    <w:rsid w:val="00A864D2"/>
    <w:rsid w:val="00AA00FA"/>
    <w:rsid w:val="00AA28C2"/>
    <w:rsid w:val="00AA3C9A"/>
    <w:rsid w:val="00AA734B"/>
    <w:rsid w:val="00AB04F7"/>
    <w:rsid w:val="00AB515D"/>
    <w:rsid w:val="00AC38F6"/>
    <w:rsid w:val="00AD3E46"/>
    <w:rsid w:val="00AF36D0"/>
    <w:rsid w:val="00B008A8"/>
    <w:rsid w:val="00B27CBE"/>
    <w:rsid w:val="00B440A4"/>
    <w:rsid w:val="00B4633C"/>
    <w:rsid w:val="00B466E1"/>
    <w:rsid w:val="00B54B23"/>
    <w:rsid w:val="00B54BE6"/>
    <w:rsid w:val="00B60CA3"/>
    <w:rsid w:val="00B822D1"/>
    <w:rsid w:val="00B92C45"/>
    <w:rsid w:val="00B94D52"/>
    <w:rsid w:val="00BA0FC5"/>
    <w:rsid w:val="00BB79B3"/>
    <w:rsid w:val="00BC1116"/>
    <w:rsid w:val="00BC451B"/>
    <w:rsid w:val="00BC6013"/>
    <w:rsid w:val="00BD0826"/>
    <w:rsid w:val="00BE0918"/>
    <w:rsid w:val="00C303BB"/>
    <w:rsid w:val="00C41740"/>
    <w:rsid w:val="00C436F3"/>
    <w:rsid w:val="00C45D01"/>
    <w:rsid w:val="00C45E72"/>
    <w:rsid w:val="00C56D6A"/>
    <w:rsid w:val="00C6265D"/>
    <w:rsid w:val="00C627B0"/>
    <w:rsid w:val="00C736D7"/>
    <w:rsid w:val="00C763C9"/>
    <w:rsid w:val="00C8250F"/>
    <w:rsid w:val="00CC2E80"/>
    <w:rsid w:val="00CE11C6"/>
    <w:rsid w:val="00CE23B9"/>
    <w:rsid w:val="00CF7349"/>
    <w:rsid w:val="00D00C14"/>
    <w:rsid w:val="00D23D8E"/>
    <w:rsid w:val="00D32A7E"/>
    <w:rsid w:val="00D624FB"/>
    <w:rsid w:val="00D63E07"/>
    <w:rsid w:val="00D65675"/>
    <w:rsid w:val="00D73A0C"/>
    <w:rsid w:val="00D74649"/>
    <w:rsid w:val="00D92364"/>
    <w:rsid w:val="00DA77DB"/>
    <w:rsid w:val="00DB04F4"/>
    <w:rsid w:val="00DE1284"/>
    <w:rsid w:val="00DE192E"/>
    <w:rsid w:val="00E01B12"/>
    <w:rsid w:val="00E0540D"/>
    <w:rsid w:val="00E15A69"/>
    <w:rsid w:val="00E17C64"/>
    <w:rsid w:val="00E21ABE"/>
    <w:rsid w:val="00E224A1"/>
    <w:rsid w:val="00E24354"/>
    <w:rsid w:val="00E317B1"/>
    <w:rsid w:val="00E3268B"/>
    <w:rsid w:val="00E43B83"/>
    <w:rsid w:val="00E4714D"/>
    <w:rsid w:val="00E60C1F"/>
    <w:rsid w:val="00E6417C"/>
    <w:rsid w:val="00E6499A"/>
    <w:rsid w:val="00E7719A"/>
    <w:rsid w:val="00E85092"/>
    <w:rsid w:val="00E97097"/>
    <w:rsid w:val="00EA3758"/>
    <w:rsid w:val="00EB42D1"/>
    <w:rsid w:val="00EC0A76"/>
    <w:rsid w:val="00EC5097"/>
    <w:rsid w:val="00ED203E"/>
    <w:rsid w:val="00ED7A6B"/>
    <w:rsid w:val="00EE0459"/>
    <w:rsid w:val="00EE1D68"/>
    <w:rsid w:val="00EE6F3D"/>
    <w:rsid w:val="00EF1D19"/>
    <w:rsid w:val="00EF49FF"/>
    <w:rsid w:val="00F0064B"/>
    <w:rsid w:val="00F17680"/>
    <w:rsid w:val="00F31BCB"/>
    <w:rsid w:val="00F31F07"/>
    <w:rsid w:val="00F51D6C"/>
    <w:rsid w:val="00F657EE"/>
    <w:rsid w:val="00F87D04"/>
    <w:rsid w:val="00FA5E4F"/>
    <w:rsid w:val="00FB2418"/>
    <w:rsid w:val="00FC61D1"/>
    <w:rsid w:val="00FC62F0"/>
    <w:rsid w:val="00FD21D5"/>
    <w:rsid w:val="00FE25AC"/>
    <w:rsid w:val="00FF2076"/>
    <w:rsid w:val="00FF698D"/>
    <w:rsid w:val="00FF7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ADA0"/>
  <w15:chartTrackingRefBased/>
  <w15:docId w15:val="{5CD5B131-FCBD-49AD-93BC-1A34ADD0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3B9"/>
    <w:pPr>
      <w:autoSpaceDE w:val="0"/>
      <w:autoSpaceDN w:val="0"/>
    </w:pPr>
    <w:rPr>
      <w:rFonts w:ascii="Times New Roman" w:eastAsia="Times New Roman" w:hAnsi="Times New Roman"/>
      <w:sz w:val="28"/>
      <w:szCs w:val="28"/>
    </w:rPr>
  </w:style>
  <w:style w:type="paragraph" w:styleId="1">
    <w:name w:val="heading 1"/>
    <w:basedOn w:val="a"/>
    <w:next w:val="a"/>
    <w:link w:val="10"/>
    <w:qFormat/>
    <w:rsid w:val="00FF2076"/>
    <w:pPr>
      <w:keepNext/>
      <w:jc w:val="both"/>
      <w:outlineLvl w:val="0"/>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0E15"/>
    <w:pPr>
      <w:autoSpaceDE w:val="0"/>
      <w:autoSpaceDN w:val="0"/>
      <w:adjustRightInd w:val="0"/>
    </w:pPr>
    <w:rPr>
      <w:rFonts w:ascii="Times New Roman" w:eastAsia="Times New Roman" w:hAnsi="Times New Roman"/>
      <w:b/>
      <w:bCs/>
      <w:sz w:val="28"/>
      <w:szCs w:val="28"/>
    </w:rPr>
  </w:style>
  <w:style w:type="paragraph" w:styleId="a3">
    <w:name w:val="footnote text"/>
    <w:basedOn w:val="a"/>
    <w:link w:val="a4"/>
    <w:semiHidden/>
    <w:rsid w:val="00100E15"/>
    <w:rPr>
      <w:sz w:val="20"/>
      <w:szCs w:val="20"/>
      <w:lang w:val="x-none"/>
    </w:rPr>
  </w:style>
  <w:style w:type="character" w:customStyle="1" w:styleId="a4">
    <w:name w:val="Текст сноски Знак"/>
    <w:link w:val="a3"/>
    <w:semiHidden/>
    <w:rsid w:val="00100E15"/>
    <w:rPr>
      <w:rFonts w:ascii="Times New Roman" w:eastAsia="Times New Roman" w:hAnsi="Times New Roman" w:cs="Times New Roman"/>
      <w:sz w:val="20"/>
      <w:szCs w:val="20"/>
      <w:lang w:eastAsia="ru-RU"/>
    </w:rPr>
  </w:style>
  <w:style w:type="character" w:styleId="a5">
    <w:name w:val="footnote reference"/>
    <w:semiHidden/>
    <w:rsid w:val="00100E15"/>
    <w:rPr>
      <w:vertAlign w:val="superscript"/>
    </w:rPr>
  </w:style>
  <w:style w:type="paragraph" w:styleId="a6">
    <w:name w:val="Body Text"/>
    <w:basedOn w:val="a"/>
    <w:link w:val="a7"/>
    <w:rsid w:val="00100E15"/>
    <w:pPr>
      <w:overflowPunct w:val="0"/>
      <w:adjustRightInd w:val="0"/>
      <w:jc w:val="both"/>
      <w:textAlignment w:val="baseline"/>
    </w:pPr>
    <w:rPr>
      <w:szCs w:val="20"/>
      <w:lang w:val="x-none"/>
    </w:rPr>
  </w:style>
  <w:style w:type="character" w:customStyle="1" w:styleId="a7">
    <w:name w:val="Основной текст Знак"/>
    <w:link w:val="a6"/>
    <w:rsid w:val="00100E15"/>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00E1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rsid w:val="00100E15"/>
    <w:rPr>
      <w:rFonts w:ascii="Arial" w:eastAsia="Times New Roman" w:hAnsi="Arial" w:cs="Arial"/>
      <w:sz w:val="22"/>
      <w:szCs w:val="22"/>
      <w:lang w:eastAsia="ru-RU" w:bidi="ar-SA"/>
    </w:rPr>
  </w:style>
  <w:style w:type="paragraph" w:styleId="a8">
    <w:name w:val="header"/>
    <w:basedOn w:val="a"/>
    <w:link w:val="a9"/>
    <w:unhideWhenUsed/>
    <w:rsid w:val="00100E15"/>
    <w:pPr>
      <w:tabs>
        <w:tab w:val="center" w:pos="4677"/>
        <w:tab w:val="right" w:pos="9355"/>
      </w:tabs>
    </w:pPr>
    <w:rPr>
      <w:lang w:val="x-none"/>
    </w:rPr>
  </w:style>
  <w:style w:type="character" w:customStyle="1" w:styleId="a9">
    <w:name w:val="Верхний колонтитул Знак"/>
    <w:link w:val="a8"/>
    <w:rsid w:val="00100E15"/>
    <w:rPr>
      <w:rFonts w:ascii="Times New Roman" w:eastAsia="Times New Roman" w:hAnsi="Times New Roman" w:cs="Times New Roman"/>
      <w:sz w:val="28"/>
      <w:szCs w:val="28"/>
      <w:lang w:eastAsia="ru-RU"/>
    </w:rPr>
  </w:style>
  <w:style w:type="paragraph" w:customStyle="1" w:styleId="ConsNormal">
    <w:name w:val="ConsNormal"/>
    <w:rsid w:val="00100E15"/>
    <w:pPr>
      <w:autoSpaceDE w:val="0"/>
      <w:autoSpaceDN w:val="0"/>
      <w:adjustRightInd w:val="0"/>
      <w:ind w:right="19772" w:firstLine="720"/>
    </w:pPr>
    <w:rPr>
      <w:rFonts w:ascii="Arial" w:eastAsia="Times New Roman" w:hAnsi="Arial" w:cs="Arial"/>
      <w:sz w:val="24"/>
      <w:szCs w:val="24"/>
    </w:rPr>
  </w:style>
  <w:style w:type="paragraph" w:styleId="aa">
    <w:name w:val="Balloon Text"/>
    <w:basedOn w:val="a"/>
    <w:link w:val="ab"/>
    <w:unhideWhenUsed/>
    <w:rsid w:val="0066751D"/>
    <w:rPr>
      <w:rFonts w:ascii="Tahoma" w:hAnsi="Tahoma"/>
      <w:sz w:val="16"/>
      <w:szCs w:val="16"/>
      <w:lang w:val="x-none"/>
    </w:rPr>
  </w:style>
  <w:style w:type="character" w:customStyle="1" w:styleId="ab">
    <w:name w:val="Текст выноски Знак"/>
    <w:link w:val="aa"/>
    <w:rsid w:val="0066751D"/>
    <w:rPr>
      <w:rFonts w:ascii="Tahoma" w:eastAsia="Times New Roman" w:hAnsi="Tahoma" w:cs="Tahoma"/>
      <w:sz w:val="16"/>
      <w:szCs w:val="16"/>
      <w:lang w:eastAsia="ru-RU"/>
    </w:rPr>
  </w:style>
  <w:style w:type="paragraph" w:styleId="ac">
    <w:name w:val="No Spacing"/>
    <w:uiPriority w:val="1"/>
    <w:qFormat/>
    <w:rsid w:val="00C45D01"/>
    <w:rPr>
      <w:sz w:val="22"/>
      <w:szCs w:val="22"/>
      <w:lang w:eastAsia="en-US"/>
    </w:rPr>
  </w:style>
  <w:style w:type="paragraph" w:styleId="3">
    <w:name w:val="Body Text Indent 3"/>
    <w:basedOn w:val="a"/>
    <w:link w:val="30"/>
    <w:semiHidden/>
    <w:unhideWhenUsed/>
    <w:rsid w:val="00FF2076"/>
    <w:pPr>
      <w:spacing w:after="120"/>
      <w:ind w:left="283"/>
    </w:pPr>
    <w:rPr>
      <w:sz w:val="16"/>
      <w:szCs w:val="16"/>
      <w:lang w:val="x-none"/>
    </w:rPr>
  </w:style>
  <w:style w:type="character" w:customStyle="1" w:styleId="30">
    <w:name w:val="Основной текст с отступом 3 Знак"/>
    <w:link w:val="3"/>
    <w:semiHidden/>
    <w:rsid w:val="00FF2076"/>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FF2076"/>
    <w:pPr>
      <w:spacing w:after="120" w:line="480" w:lineRule="auto"/>
      <w:ind w:left="283"/>
    </w:pPr>
    <w:rPr>
      <w:lang w:val="x-none"/>
    </w:rPr>
  </w:style>
  <w:style w:type="character" w:customStyle="1" w:styleId="20">
    <w:name w:val="Основной текст с отступом 2 Знак"/>
    <w:link w:val="2"/>
    <w:semiHidden/>
    <w:rsid w:val="00FF2076"/>
    <w:rPr>
      <w:rFonts w:ascii="Times New Roman" w:eastAsia="Times New Roman" w:hAnsi="Times New Roman" w:cs="Times New Roman"/>
      <w:sz w:val="28"/>
      <w:szCs w:val="28"/>
      <w:lang w:eastAsia="ru-RU"/>
    </w:rPr>
  </w:style>
  <w:style w:type="paragraph" w:styleId="ad">
    <w:name w:val="Body Text Indent"/>
    <w:basedOn w:val="a"/>
    <w:link w:val="ae"/>
    <w:semiHidden/>
    <w:unhideWhenUsed/>
    <w:rsid w:val="00FF2076"/>
    <w:pPr>
      <w:spacing w:after="120"/>
      <w:ind w:left="283"/>
    </w:pPr>
    <w:rPr>
      <w:lang w:val="x-none"/>
    </w:rPr>
  </w:style>
  <w:style w:type="character" w:customStyle="1" w:styleId="ae">
    <w:name w:val="Основной текст с отступом Знак"/>
    <w:link w:val="ad"/>
    <w:semiHidden/>
    <w:rsid w:val="00FF2076"/>
    <w:rPr>
      <w:rFonts w:ascii="Times New Roman" w:eastAsia="Times New Roman" w:hAnsi="Times New Roman" w:cs="Times New Roman"/>
      <w:sz w:val="28"/>
      <w:szCs w:val="28"/>
      <w:lang w:eastAsia="ru-RU"/>
    </w:rPr>
  </w:style>
  <w:style w:type="character" w:customStyle="1" w:styleId="10">
    <w:name w:val="Заголовок 1 Знак"/>
    <w:link w:val="1"/>
    <w:rsid w:val="00FF2076"/>
    <w:rPr>
      <w:rFonts w:ascii="Times New Roman" w:eastAsia="Times New Roman" w:hAnsi="Times New Roman" w:cs="Times New Roman"/>
      <w:b/>
      <w:bCs/>
      <w:sz w:val="28"/>
      <w:szCs w:val="28"/>
      <w:lang w:eastAsia="ru-RU"/>
    </w:rPr>
  </w:style>
  <w:style w:type="paragraph" w:styleId="21">
    <w:name w:val="Body Text 2"/>
    <w:basedOn w:val="a"/>
    <w:link w:val="22"/>
    <w:rsid w:val="00FF2076"/>
    <w:pPr>
      <w:jc w:val="center"/>
    </w:pPr>
    <w:rPr>
      <w:b/>
      <w:bCs/>
      <w:lang w:val="x-none"/>
    </w:rPr>
  </w:style>
  <w:style w:type="character" w:customStyle="1" w:styleId="22">
    <w:name w:val="Основной текст 2 Знак"/>
    <w:link w:val="21"/>
    <w:rsid w:val="00FF2076"/>
    <w:rPr>
      <w:rFonts w:ascii="Times New Roman" w:eastAsia="Times New Roman" w:hAnsi="Times New Roman" w:cs="Times New Roman"/>
      <w:b/>
      <w:bCs/>
      <w:sz w:val="28"/>
      <w:szCs w:val="28"/>
      <w:lang w:eastAsia="ru-RU"/>
    </w:rPr>
  </w:style>
  <w:style w:type="paragraph" w:customStyle="1" w:styleId="ConsNonformat">
    <w:name w:val="ConsNonformat"/>
    <w:rsid w:val="00FF2076"/>
    <w:pPr>
      <w:autoSpaceDE w:val="0"/>
      <w:autoSpaceDN w:val="0"/>
      <w:adjustRightInd w:val="0"/>
      <w:ind w:right="19772"/>
    </w:pPr>
    <w:rPr>
      <w:rFonts w:ascii="Courier New" w:eastAsia="Times New Roman" w:hAnsi="Courier New" w:cs="Courier New"/>
      <w:sz w:val="24"/>
      <w:szCs w:val="24"/>
    </w:rPr>
  </w:style>
  <w:style w:type="paragraph" w:customStyle="1" w:styleId="af">
    <w:name w:val="Обычный (веб)"/>
    <w:basedOn w:val="a"/>
    <w:semiHidden/>
    <w:rsid w:val="00FF2076"/>
    <w:pPr>
      <w:autoSpaceDE/>
      <w:autoSpaceDN/>
      <w:spacing w:before="100" w:beforeAutospacing="1" w:after="100" w:afterAutospacing="1"/>
    </w:pPr>
    <w:rPr>
      <w:rFonts w:eastAsia="SimSun"/>
      <w:sz w:val="24"/>
      <w:szCs w:val="24"/>
      <w:lang w:eastAsia="zh-CN"/>
    </w:rPr>
  </w:style>
  <w:style w:type="character" w:styleId="af0">
    <w:name w:val="page number"/>
    <w:basedOn w:val="a0"/>
    <w:rsid w:val="00FF2076"/>
  </w:style>
  <w:style w:type="paragraph" w:styleId="af1">
    <w:name w:val="footer"/>
    <w:basedOn w:val="a"/>
    <w:link w:val="af2"/>
    <w:rsid w:val="00FF2076"/>
    <w:pPr>
      <w:tabs>
        <w:tab w:val="center" w:pos="4677"/>
        <w:tab w:val="right" w:pos="9355"/>
      </w:tabs>
    </w:pPr>
    <w:rPr>
      <w:lang w:val="x-none"/>
    </w:rPr>
  </w:style>
  <w:style w:type="character" w:customStyle="1" w:styleId="af2">
    <w:name w:val="Нижний колонтитул Знак"/>
    <w:link w:val="af1"/>
    <w:rsid w:val="00FF2076"/>
    <w:rPr>
      <w:rFonts w:ascii="Times New Roman" w:eastAsia="Times New Roman" w:hAnsi="Times New Roman" w:cs="Times New Roman"/>
      <w:sz w:val="28"/>
      <w:szCs w:val="28"/>
      <w:lang w:eastAsia="ru-RU"/>
    </w:rPr>
  </w:style>
  <w:style w:type="paragraph" w:customStyle="1" w:styleId="af3">
    <w:name w:val="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4">
    <w:name w:val="List Paragraph"/>
    <w:basedOn w:val="a"/>
    <w:uiPriority w:val="34"/>
    <w:qFormat/>
    <w:rsid w:val="00FF2076"/>
    <w:pPr>
      <w:autoSpaceDE/>
      <w:autoSpaceDN/>
      <w:ind w:left="720"/>
      <w:contextualSpacing/>
    </w:pPr>
    <w:rPr>
      <w:color w:val="000000"/>
      <w:sz w:val="24"/>
      <w:szCs w:val="24"/>
    </w:rPr>
  </w:style>
  <w:style w:type="paragraph" w:customStyle="1" w:styleId="af5">
    <w:name w:val="Знак Знак 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6">
    <w:name w:val="Hyperlink"/>
    <w:semiHidden/>
    <w:rsid w:val="00FF2076"/>
    <w:rPr>
      <w:rFonts w:cs="Times New Roman"/>
      <w:color w:val="0000FF"/>
      <w:u w:val="single"/>
    </w:rPr>
  </w:style>
  <w:style w:type="paragraph" w:customStyle="1" w:styleId="af7">
    <w:name w:val="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8">
    <w:name w:val="Strong"/>
    <w:uiPriority w:val="22"/>
    <w:qFormat/>
    <w:rsid w:val="00FF2076"/>
    <w:rPr>
      <w:b/>
      <w:bCs/>
    </w:rPr>
  </w:style>
  <w:style w:type="paragraph" w:customStyle="1" w:styleId="consplusnormal1">
    <w:name w:val="consplusnormal"/>
    <w:basedOn w:val="a"/>
    <w:rsid w:val="00FF2076"/>
    <w:pPr>
      <w:autoSpaceDE/>
      <w:autoSpaceDN/>
      <w:spacing w:before="100" w:beforeAutospacing="1" w:after="100" w:afterAutospacing="1"/>
    </w:pPr>
    <w:rPr>
      <w:sz w:val="24"/>
      <w:szCs w:val="24"/>
    </w:rPr>
  </w:style>
  <w:style w:type="character" w:styleId="af9">
    <w:name w:val="annotation reference"/>
    <w:uiPriority w:val="99"/>
    <w:semiHidden/>
    <w:unhideWhenUsed/>
    <w:rsid w:val="00FF2076"/>
    <w:rPr>
      <w:sz w:val="16"/>
      <w:szCs w:val="16"/>
    </w:rPr>
  </w:style>
  <w:style w:type="paragraph" w:styleId="afa">
    <w:name w:val="annotation text"/>
    <w:basedOn w:val="a"/>
    <w:link w:val="afb"/>
    <w:uiPriority w:val="99"/>
    <w:semiHidden/>
    <w:unhideWhenUsed/>
    <w:rsid w:val="00FF2076"/>
    <w:rPr>
      <w:sz w:val="20"/>
      <w:szCs w:val="20"/>
      <w:lang w:val="x-none"/>
    </w:rPr>
  </w:style>
  <w:style w:type="character" w:customStyle="1" w:styleId="afb">
    <w:name w:val="Текст примечания Знак"/>
    <w:link w:val="afa"/>
    <w:uiPriority w:val="99"/>
    <w:semiHidden/>
    <w:rsid w:val="00FF2076"/>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FF2076"/>
    <w:rPr>
      <w:b/>
      <w:bCs/>
    </w:rPr>
  </w:style>
  <w:style w:type="character" w:customStyle="1" w:styleId="afd">
    <w:name w:val="Тема примечания Знак"/>
    <w:link w:val="afc"/>
    <w:uiPriority w:val="99"/>
    <w:semiHidden/>
    <w:rsid w:val="00FF2076"/>
    <w:rPr>
      <w:rFonts w:ascii="Times New Roman" w:eastAsia="Times New Roman" w:hAnsi="Times New Roman" w:cs="Times New Roman"/>
      <w:b/>
      <w:bCs/>
      <w:sz w:val="20"/>
      <w:szCs w:val="20"/>
      <w:lang w:eastAsia="ru-RU"/>
    </w:rPr>
  </w:style>
  <w:style w:type="table" w:styleId="afe">
    <w:name w:val="Table Grid"/>
    <w:basedOn w:val="a1"/>
    <w:uiPriority w:val="59"/>
    <w:rsid w:val="00F51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0"/>
    <w:uiPriority w:val="99"/>
    <w:semiHidden/>
    <w:unhideWhenUsed/>
    <w:rsid w:val="00FE2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4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C4C94-6375-4A20-9EE7-31495781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2680</Words>
  <Characters>15281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17926</CharactersWithSpaces>
  <SharedDoc>false</SharedDoc>
  <HLinks>
    <vt:vector size="18" baseType="variant">
      <vt:variant>
        <vt:i4>7143535</vt:i4>
      </vt:variant>
      <vt:variant>
        <vt:i4>6</vt:i4>
      </vt:variant>
      <vt:variant>
        <vt:i4>0</vt:i4>
      </vt:variant>
      <vt:variant>
        <vt:i4>5</vt:i4>
      </vt:variant>
      <vt:variant>
        <vt:lpwstr>http://www.adm-tver.ru/</vt:lpwstr>
      </vt:variant>
      <vt:variant>
        <vt:lpwstr/>
      </vt:variant>
      <vt:variant>
        <vt:i4>4784237</vt:i4>
      </vt:variant>
      <vt:variant>
        <vt:i4>3</vt:i4>
      </vt:variant>
      <vt:variant>
        <vt:i4>0</vt:i4>
      </vt:variant>
      <vt:variant>
        <vt:i4>5</vt:i4>
      </vt:variant>
      <vt:variant>
        <vt:lpwstr>mailto:adm@mutver.ru</vt:lpwstr>
      </vt:variant>
      <vt:variant>
        <vt:lpwstr/>
      </vt:variant>
      <vt:variant>
        <vt:i4>4784237</vt:i4>
      </vt:variant>
      <vt:variant>
        <vt:i4>0</vt:i4>
      </vt:variant>
      <vt:variant>
        <vt:i4>0</vt:i4>
      </vt:variant>
      <vt:variant>
        <vt:i4>5</vt:i4>
      </vt:variant>
      <vt:variant>
        <vt:lpwstr>mailto:adm@mutver.ru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Feroci</dc:creator>
  <cp:keywords/>
  <cp:lastModifiedBy>Сухарникова Ирина Николаевна</cp:lastModifiedBy>
  <cp:revision>2</cp:revision>
  <cp:lastPrinted>2022-04-22T05:47:00Z</cp:lastPrinted>
  <dcterms:created xsi:type="dcterms:W3CDTF">2022-04-25T11:21:00Z</dcterms:created>
  <dcterms:modified xsi:type="dcterms:W3CDTF">2022-04-25T11:21:00Z</dcterms:modified>
</cp:coreProperties>
</file>