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D" w:rsidRPr="004017B6" w:rsidRDefault="008B087D" w:rsidP="008C4C0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0DE" w:rsidRPr="00883C2F" w:rsidRDefault="00287D1E" w:rsidP="008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2F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934CB5">
        <w:rPr>
          <w:rFonts w:ascii="Times New Roman" w:hAnsi="Times New Roman" w:cs="Times New Roman"/>
          <w:b/>
          <w:sz w:val="28"/>
          <w:szCs w:val="28"/>
        </w:rPr>
        <w:t>Павел Александрович</w:t>
      </w:r>
      <w:r w:rsidRPr="00883C2F">
        <w:rPr>
          <w:rFonts w:ascii="Times New Roman" w:hAnsi="Times New Roman" w:cs="Times New Roman"/>
          <w:b/>
          <w:sz w:val="28"/>
          <w:szCs w:val="28"/>
        </w:rPr>
        <w:t>!</w:t>
      </w:r>
    </w:p>
    <w:p w:rsidR="008B087D" w:rsidRPr="008C4C00" w:rsidRDefault="008B087D" w:rsidP="00A80C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2F" w:rsidRPr="008C4C00" w:rsidRDefault="0011445F" w:rsidP="008C4C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 и</w:t>
      </w:r>
    </w:p>
    <w:p w:rsidR="004A27BB" w:rsidRPr="008C4C00" w:rsidRDefault="00C46858" w:rsidP="008C4C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  <w:r w:rsidR="0011445F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F4B8E" w:rsidRPr="00F539E3" w:rsidRDefault="008D0199" w:rsidP="00F539E3">
      <w:pPr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C7" w:rsidRDefault="005D2C1A" w:rsidP="008C4C00">
      <w:pPr>
        <w:rPr>
          <w:rFonts w:ascii="Times New Roman" w:hAnsi="Times New Roman" w:cs="Times New Roman"/>
          <w:sz w:val="28"/>
          <w:szCs w:val="28"/>
        </w:rPr>
      </w:pPr>
      <w:r w:rsidRPr="008C4C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6858" w:rsidRPr="008C4C00">
        <w:rPr>
          <w:rFonts w:ascii="Times New Roman" w:hAnsi="Times New Roman" w:cs="Times New Roman"/>
          <w:sz w:val="28"/>
          <w:szCs w:val="28"/>
        </w:rPr>
        <w:t xml:space="preserve"> </w:t>
      </w:r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постановлением Правительства Москвы от 10.09.2012 </w:t>
      </w:r>
      <w:r w:rsidR="005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474-ПП «О порядке ежегодного заслушивания Советом депутатов муниципального </w:t>
      </w:r>
      <w:proofErr w:type="gramStart"/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отчета главы управы района</w:t>
      </w:r>
      <w:proofErr w:type="gramEnd"/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 </w:t>
      </w:r>
      <w:r w:rsidR="0033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</w:t>
      </w:r>
      <w:r w:rsidR="004E522D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29" w:rsidRPr="008C4C00">
        <w:rPr>
          <w:rFonts w:ascii="Times New Roman" w:hAnsi="Times New Roman" w:cs="Times New Roman"/>
          <w:sz w:val="28"/>
          <w:szCs w:val="28"/>
        </w:rPr>
        <w:t>отчет  по</w:t>
      </w:r>
      <w:r w:rsidR="008859C7">
        <w:rPr>
          <w:rFonts w:ascii="Times New Roman" w:hAnsi="Times New Roman" w:cs="Times New Roman"/>
          <w:sz w:val="28"/>
          <w:szCs w:val="28"/>
        </w:rPr>
        <w:t xml:space="preserve"> Тверскому </w:t>
      </w:r>
      <w:r w:rsidR="00591E29" w:rsidRPr="008C4C00">
        <w:rPr>
          <w:rFonts w:ascii="Times New Roman" w:hAnsi="Times New Roman" w:cs="Times New Roman"/>
          <w:sz w:val="28"/>
          <w:szCs w:val="28"/>
        </w:rPr>
        <w:t xml:space="preserve">  ра</w:t>
      </w:r>
      <w:r w:rsidR="00031586" w:rsidRPr="008C4C00">
        <w:rPr>
          <w:rFonts w:ascii="Times New Roman" w:hAnsi="Times New Roman" w:cs="Times New Roman"/>
          <w:sz w:val="28"/>
          <w:szCs w:val="28"/>
        </w:rPr>
        <w:t xml:space="preserve">йону за </w:t>
      </w:r>
      <w:r w:rsidR="008859C7">
        <w:rPr>
          <w:rFonts w:ascii="Times New Roman" w:hAnsi="Times New Roman" w:cs="Times New Roman"/>
          <w:sz w:val="28"/>
          <w:szCs w:val="28"/>
        </w:rPr>
        <w:t xml:space="preserve"> </w:t>
      </w:r>
      <w:r w:rsidR="00031586" w:rsidRPr="008C4C00">
        <w:rPr>
          <w:rFonts w:ascii="Times New Roman" w:hAnsi="Times New Roman" w:cs="Times New Roman"/>
          <w:sz w:val="28"/>
          <w:szCs w:val="28"/>
        </w:rPr>
        <w:t>201</w:t>
      </w:r>
      <w:r w:rsidR="008859C7">
        <w:rPr>
          <w:rFonts w:ascii="Times New Roman" w:hAnsi="Times New Roman" w:cs="Times New Roman"/>
          <w:sz w:val="28"/>
          <w:szCs w:val="28"/>
        </w:rPr>
        <w:t xml:space="preserve">5 </w:t>
      </w:r>
      <w:r w:rsidR="004E522D" w:rsidRPr="008C4C00">
        <w:rPr>
          <w:rFonts w:ascii="Times New Roman" w:hAnsi="Times New Roman" w:cs="Times New Roman"/>
          <w:sz w:val="28"/>
          <w:szCs w:val="28"/>
        </w:rPr>
        <w:t>год</w:t>
      </w:r>
      <w:r w:rsidR="006C4077" w:rsidRPr="008C4C00">
        <w:rPr>
          <w:rFonts w:ascii="Times New Roman" w:hAnsi="Times New Roman" w:cs="Times New Roman"/>
          <w:sz w:val="28"/>
          <w:szCs w:val="28"/>
        </w:rPr>
        <w:t>,</w:t>
      </w:r>
      <w:r w:rsidR="004E522D" w:rsidRPr="008C4C00">
        <w:rPr>
          <w:rFonts w:ascii="Times New Roman" w:hAnsi="Times New Roman" w:cs="Times New Roman"/>
          <w:sz w:val="28"/>
          <w:szCs w:val="28"/>
        </w:rPr>
        <w:t xml:space="preserve"> в рамках выпо</w:t>
      </w:r>
      <w:r w:rsidR="000259FC" w:rsidRPr="008C4C00">
        <w:rPr>
          <w:rFonts w:ascii="Times New Roman" w:hAnsi="Times New Roman" w:cs="Times New Roman"/>
          <w:sz w:val="28"/>
          <w:szCs w:val="28"/>
        </w:rPr>
        <w:t>лнения государственных программ</w:t>
      </w:r>
      <w:r w:rsidR="004E522D" w:rsidRPr="008C4C00">
        <w:rPr>
          <w:rFonts w:ascii="Times New Roman" w:hAnsi="Times New Roman" w:cs="Times New Roman"/>
          <w:sz w:val="28"/>
          <w:szCs w:val="28"/>
        </w:rPr>
        <w:t>, первоочередных задач, поставленных Правительством Москвы</w:t>
      </w:r>
      <w:r w:rsidR="008859C7">
        <w:rPr>
          <w:rFonts w:ascii="Times New Roman" w:hAnsi="Times New Roman" w:cs="Times New Roman"/>
          <w:sz w:val="28"/>
          <w:szCs w:val="28"/>
        </w:rPr>
        <w:t>.</w:t>
      </w:r>
    </w:p>
    <w:p w:rsidR="00A80C48" w:rsidRPr="00A80C48" w:rsidRDefault="004E522D" w:rsidP="008859C7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C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C7" w:rsidRPr="00537B6D" w:rsidRDefault="005D2C1A" w:rsidP="008859C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C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Тверской район - часть исторического центра Москвы, </w:t>
      </w:r>
      <w:r w:rsidR="0088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сложный 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градостроительны</w:t>
      </w:r>
      <w:r w:rsidR="0088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социальны</w:t>
      </w:r>
      <w:r w:rsidR="008859C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организм</w:t>
      </w:r>
      <w:r w:rsidR="0088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который 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постоянно развива</w:t>
      </w:r>
      <w:r w:rsidR="0088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 и совершенствуется.  Он 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</w:t>
      </w:r>
      <w:r w:rsidR="00885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ставляет собой уникальную зону </w:t>
      </w:r>
      <w:r w:rsidR="008859C7" w:rsidRPr="009013F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историко-архитектурной и культурной ценности.</w:t>
      </w:r>
    </w:p>
    <w:p w:rsidR="008859C7" w:rsidRPr="00537B6D" w:rsidRDefault="008859C7" w:rsidP="007745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Площадь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Тверского </w:t>
      </w: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составляет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565 </w:t>
      </w: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ектар</w:t>
      </w:r>
    </w:p>
    <w:p w:rsidR="004A27BB" w:rsidRDefault="008859C7" w:rsidP="008859C7">
      <w:pPr>
        <w:rPr>
          <w:rFonts w:ascii="Times New Roman" w:hAnsi="Times New Roman" w:cs="Times New Roman"/>
          <w:sz w:val="28"/>
          <w:szCs w:val="28"/>
        </w:rPr>
      </w:pPr>
      <w:r w:rsidRPr="00537B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районе </w:t>
      </w:r>
      <w:r w:rsidRPr="00A85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4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</w:t>
      </w:r>
      <w:r w:rsidRPr="00A85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жилых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домов.</w:t>
      </w:r>
      <w:r w:rsidR="002F5647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AF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населения </w:t>
      </w:r>
      <w:r w:rsidR="0033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8C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8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A17" w:rsidRPr="00A8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 </w:t>
      </w:r>
      <w:r w:rsidR="008C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A82A17" w:rsidRPr="00A8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798</w:t>
      </w:r>
      <w:r w:rsidR="00D420AF" w:rsidRPr="00A8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D420AF" w:rsidRPr="00147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E0B" w:rsidRPr="00147AD2">
        <w:rPr>
          <w:rFonts w:ascii="Times New Roman" w:hAnsi="Times New Roman" w:cs="Times New Roman"/>
          <w:sz w:val="28"/>
          <w:szCs w:val="28"/>
        </w:rPr>
        <w:t xml:space="preserve"> </w:t>
      </w:r>
      <w:r w:rsidR="008D0199" w:rsidRPr="0014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1A" w:rsidRPr="00147AD2" w:rsidRDefault="0077451A" w:rsidP="008859C7">
      <w:pPr>
        <w:rPr>
          <w:rFonts w:ascii="Times New Roman" w:hAnsi="Times New Roman" w:cs="Times New Roman"/>
          <w:sz w:val="28"/>
          <w:szCs w:val="28"/>
        </w:rPr>
      </w:pPr>
    </w:p>
    <w:p w:rsidR="00A80C48" w:rsidRPr="00A80C48" w:rsidRDefault="0008321A" w:rsidP="0077451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47AD2">
        <w:rPr>
          <w:rFonts w:ascii="Times New Roman" w:hAnsi="Times New Roman" w:cs="Times New Roman"/>
          <w:sz w:val="28"/>
          <w:szCs w:val="28"/>
        </w:rPr>
        <w:t xml:space="preserve"> </w:t>
      </w:r>
      <w:r w:rsidR="005D2C1A" w:rsidRPr="00147AD2">
        <w:rPr>
          <w:rFonts w:ascii="Times New Roman" w:hAnsi="Times New Roman" w:cs="Times New Roman"/>
          <w:sz w:val="28"/>
          <w:szCs w:val="28"/>
        </w:rPr>
        <w:t xml:space="preserve"> </w:t>
      </w:r>
      <w:r w:rsidR="0077451A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управы является  </w:t>
      </w:r>
      <w:r w:rsidR="0077451A" w:rsidRPr="00147AD2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  <w:r w:rsidR="0077451A">
        <w:rPr>
          <w:rFonts w:ascii="Times New Roman" w:hAnsi="Times New Roman" w:cs="Times New Roman"/>
          <w:b/>
          <w:sz w:val="28"/>
          <w:szCs w:val="28"/>
        </w:rPr>
        <w:t>.</w:t>
      </w:r>
    </w:p>
    <w:p w:rsidR="008D6216" w:rsidRPr="008C4C00" w:rsidRDefault="0077451A" w:rsidP="00A80C48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письмами жителей  </w:t>
      </w:r>
      <w:r w:rsidR="008D6216" w:rsidRPr="008C4C00">
        <w:rPr>
          <w:rFonts w:ascii="Times New Roman" w:hAnsi="Times New Roman" w:cs="Times New Roman"/>
          <w:sz w:val="28"/>
          <w:szCs w:val="28"/>
        </w:rPr>
        <w:t>осуществляется в строгом соответствии с Федеральным Законом от 2 мая 2006 года №</w:t>
      </w:r>
      <w:r w:rsidR="00505B56">
        <w:rPr>
          <w:rFonts w:ascii="Times New Roman" w:hAnsi="Times New Roman" w:cs="Times New Roman"/>
          <w:sz w:val="28"/>
          <w:szCs w:val="28"/>
        </w:rPr>
        <w:t xml:space="preserve"> </w:t>
      </w:r>
      <w:r w:rsidR="008D6216" w:rsidRPr="008C4C00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Федерации».    </w:t>
      </w:r>
    </w:p>
    <w:p w:rsidR="00A80C48" w:rsidRDefault="0008321A" w:rsidP="006933A9">
      <w:pPr>
        <w:pStyle w:val="a7"/>
        <w:ind w:left="57"/>
        <w:rPr>
          <w:szCs w:val="28"/>
        </w:rPr>
      </w:pPr>
      <w:r w:rsidRPr="008C4C00">
        <w:rPr>
          <w:szCs w:val="28"/>
        </w:rPr>
        <w:t>В 201</w:t>
      </w:r>
      <w:r w:rsidR="00E24825">
        <w:rPr>
          <w:szCs w:val="28"/>
        </w:rPr>
        <w:t>5</w:t>
      </w:r>
      <w:r w:rsidR="008D6216" w:rsidRPr="008C4C00">
        <w:rPr>
          <w:szCs w:val="28"/>
        </w:rPr>
        <w:t xml:space="preserve"> году в управу </w:t>
      </w:r>
      <w:r w:rsidR="008D6216" w:rsidRPr="00E24825">
        <w:rPr>
          <w:szCs w:val="28"/>
        </w:rPr>
        <w:t>поступило</w:t>
      </w:r>
      <w:r w:rsidR="008D6216" w:rsidRPr="00E24825">
        <w:rPr>
          <w:b/>
          <w:szCs w:val="28"/>
        </w:rPr>
        <w:t xml:space="preserve"> </w:t>
      </w:r>
      <w:r w:rsidR="00E24825" w:rsidRPr="00E24825">
        <w:rPr>
          <w:b/>
          <w:szCs w:val="28"/>
        </w:rPr>
        <w:t>6</w:t>
      </w:r>
      <w:r w:rsidR="008C75B6">
        <w:rPr>
          <w:b/>
          <w:szCs w:val="28"/>
        </w:rPr>
        <w:t xml:space="preserve"> тыс. </w:t>
      </w:r>
      <w:r w:rsidR="00E24825">
        <w:rPr>
          <w:b/>
          <w:szCs w:val="28"/>
        </w:rPr>
        <w:t xml:space="preserve"> </w:t>
      </w:r>
      <w:r w:rsidR="00E24825" w:rsidRPr="00E24825">
        <w:rPr>
          <w:b/>
          <w:szCs w:val="28"/>
        </w:rPr>
        <w:t>094</w:t>
      </w:r>
      <w:r w:rsidRPr="00E24825">
        <w:rPr>
          <w:b/>
          <w:szCs w:val="28"/>
        </w:rPr>
        <w:t xml:space="preserve"> </w:t>
      </w:r>
      <w:r w:rsidR="008D6216" w:rsidRPr="00E24825">
        <w:rPr>
          <w:b/>
          <w:szCs w:val="28"/>
        </w:rPr>
        <w:t>обращени</w:t>
      </w:r>
      <w:r w:rsidR="00E24825">
        <w:rPr>
          <w:b/>
          <w:szCs w:val="28"/>
        </w:rPr>
        <w:t xml:space="preserve">я </w:t>
      </w:r>
      <w:r w:rsidR="008D6216" w:rsidRPr="008C4C00">
        <w:rPr>
          <w:szCs w:val="28"/>
        </w:rPr>
        <w:t xml:space="preserve"> </w:t>
      </w:r>
      <w:r w:rsidR="0077451A">
        <w:rPr>
          <w:szCs w:val="28"/>
        </w:rPr>
        <w:t>от жителей</w:t>
      </w:r>
      <w:r w:rsidRPr="008C4C00">
        <w:rPr>
          <w:szCs w:val="28"/>
        </w:rPr>
        <w:t>.</w:t>
      </w:r>
      <w:r w:rsidR="008D6216" w:rsidRPr="008C4C00">
        <w:rPr>
          <w:szCs w:val="28"/>
        </w:rPr>
        <w:t xml:space="preserve"> </w:t>
      </w:r>
    </w:p>
    <w:p w:rsidR="006933A9" w:rsidRDefault="006933A9" w:rsidP="006933A9">
      <w:pPr>
        <w:pStyle w:val="a7"/>
        <w:ind w:left="57"/>
        <w:rPr>
          <w:szCs w:val="28"/>
        </w:rPr>
      </w:pPr>
      <w:r>
        <w:rPr>
          <w:szCs w:val="28"/>
        </w:rPr>
        <w:t xml:space="preserve">Из </w:t>
      </w:r>
      <w:r w:rsidR="008D6216" w:rsidRPr="00D021C9">
        <w:rPr>
          <w:szCs w:val="28"/>
        </w:rPr>
        <w:t>них:</w:t>
      </w:r>
      <w:r>
        <w:rPr>
          <w:szCs w:val="28"/>
        </w:rPr>
        <w:t xml:space="preserve"> </w:t>
      </w:r>
      <w:r w:rsidR="008D6216" w:rsidRPr="00D021C9">
        <w:rPr>
          <w:szCs w:val="28"/>
        </w:rPr>
        <w:t xml:space="preserve">коллективных обращений </w:t>
      </w:r>
      <w:r w:rsidR="00794314">
        <w:rPr>
          <w:b/>
          <w:szCs w:val="28"/>
        </w:rPr>
        <w:t xml:space="preserve"> было </w:t>
      </w:r>
      <w:r w:rsidR="0008321A" w:rsidRPr="00D021C9">
        <w:rPr>
          <w:b/>
          <w:szCs w:val="28"/>
        </w:rPr>
        <w:t xml:space="preserve"> </w:t>
      </w:r>
      <w:r w:rsidR="008C75B6">
        <w:rPr>
          <w:b/>
          <w:szCs w:val="28"/>
        </w:rPr>
        <w:t>3</w:t>
      </w:r>
      <w:r w:rsidR="0008321A" w:rsidRPr="00D021C9">
        <w:rPr>
          <w:b/>
          <w:szCs w:val="28"/>
        </w:rPr>
        <w:t>66</w:t>
      </w:r>
      <w:r>
        <w:rPr>
          <w:b/>
          <w:szCs w:val="28"/>
        </w:rPr>
        <w:t>.</w:t>
      </w:r>
      <w:r w:rsidR="00BB6E46" w:rsidRPr="008C4C00">
        <w:rPr>
          <w:szCs w:val="28"/>
        </w:rPr>
        <w:tab/>
      </w:r>
      <w:r w:rsidR="00D021C9" w:rsidRPr="006933A9">
        <w:rPr>
          <w:szCs w:val="28"/>
        </w:rPr>
        <w:t xml:space="preserve"> </w:t>
      </w:r>
      <w:r w:rsidR="000D4B74" w:rsidRPr="006933A9">
        <w:rPr>
          <w:szCs w:val="28"/>
        </w:rPr>
        <w:t xml:space="preserve"> </w:t>
      </w:r>
      <w:r w:rsidR="005D2C1A" w:rsidRPr="006933A9">
        <w:rPr>
          <w:szCs w:val="28"/>
        </w:rPr>
        <w:t xml:space="preserve"> </w:t>
      </w:r>
    </w:p>
    <w:p w:rsidR="00E24825" w:rsidRDefault="006933A9" w:rsidP="00E248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16" w:rsidRPr="00E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управе Тверского района всегда </w:t>
      </w:r>
      <w:r w:rsidR="008D6216" w:rsidRPr="00E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особом контроле 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16" w:rsidRPr="00E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обращения инвалидов и ветеранов В</w:t>
      </w:r>
      <w:r w:rsidR="00774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E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E6D" w:rsidRDefault="006933A9" w:rsidP="00D37E6D">
      <w:pPr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0D4B74" w:rsidRPr="000D4B74">
        <w:rPr>
          <w:rFonts w:ascii="Times New Roman" w:hAnsi="Times New Roman" w:cs="Times New Roman"/>
          <w:sz w:val="28"/>
          <w:szCs w:val="28"/>
        </w:rPr>
        <w:t xml:space="preserve">а контроле </w:t>
      </w:r>
      <w:r w:rsidR="0042370C">
        <w:rPr>
          <w:rFonts w:ascii="Times New Roman" w:hAnsi="Times New Roman" w:cs="Times New Roman"/>
          <w:sz w:val="28"/>
          <w:szCs w:val="28"/>
        </w:rPr>
        <w:t xml:space="preserve"> </w:t>
      </w:r>
      <w:r w:rsidR="00E57A77">
        <w:rPr>
          <w:rFonts w:ascii="Times New Roman" w:hAnsi="Times New Roman" w:cs="Times New Roman"/>
          <w:sz w:val="28"/>
          <w:szCs w:val="28"/>
        </w:rPr>
        <w:t xml:space="preserve"> оста</w:t>
      </w:r>
      <w:r w:rsidR="00E24825">
        <w:rPr>
          <w:rFonts w:ascii="Times New Roman" w:hAnsi="Times New Roman" w:cs="Times New Roman"/>
          <w:sz w:val="28"/>
          <w:szCs w:val="28"/>
        </w:rPr>
        <w:t xml:space="preserve">ются </w:t>
      </w:r>
      <w:r w:rsidR="00E57A77">
        <w:rPr>
          <w:rFonts w:ascii="Times New Roman" w:hAnsi="Times New Roman" w:cs="Times New Roman"/>
          <w:sz w:val="28"/>
          <w:szCs w:val="28"/>
        </w:rPr>
        <w:t xml:space="preserve"> поручения, требующие </w:t>
      </w:r>
      <w:r w:rsidR="004F15DA">
        <w:rPr>
          <w:rFonts w:ascii="Times New Roman" w:hAnsi="Times New Roman" w:cs="Times New Roman"/>
          <w:sz w:val="28"/>
          <w:szCs w:val="28"/>
        </w:rPr>
        <w:t xml:space="preserve"> долгосрочного решения.</w:t>
      </w:r>
      <w:r w:rsidR="002E7937">
        <w:rPr>
          <w:rFonts w:ascii="Times New Roman" w:hAnsi="Times New Roman" w:cs="Times New Roman"/>
          <w:sz w:val="28"/>
          <w:szCs w:val="28"/>
        </w:rPr>
        <w:br/>
      </w:r>
    </w:p>
    <w:p w:rsidR="00D37E6D" w:rsidRDefault="00D37E6D" w:rsidP="00C50491">
      <w:pPr>
        <w:ind w:firstLine="0"/>
        <w:jc w:val="left"/>
        <w:rPr>
          <w:rFonts w:ascii="Times New Roman" w:eastAsia="+mn-e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FF0000"/>
          <w:sz w:val="28"/>
          <w:szCs w:val="28"/>
          <w:lang w:eastAsia="ru-RU"/>
        </w:rPr>
        <w:tab/>
      </w:r>
      <w:r w:rsidR="00E24825" w:rsidRPr="00E24825">
        <w:rPr>
          <w:rFonts w:ascii="Times New Roman" w:hAnsi="Times New Roman" w:cs="Times New Roman"/>
          <w:sz w:val="28"/>
          <w:szCs w:val="28"/>
        </w:rPr>
        <w:t xml:space="preserve">В 2015 </w:t>
      </w:r>
      <w:r w:rsidR="00E24825">
        <w:rPr>
          <w:rFonts w:ascii="Times New Roman" w:hAnsi="Times New Roman" w:cs="Times New Roman"/>
          <w:sz w:val="28"/>
          <w:szCs w:val="28"/>
        </w:rPr>
        <w:t>году м</w:t>
      </w:r>
      <w:r w:rsidR="006933A9">
        <w:rPr>
          <w:rFonts w:ascii="Times New Roman" w:hAnsi="Times New Roman" w:cs="Times New Roman"/>
          <w:sz w:val="28"/>
          <w:szCs w:val="28"/>
        </w:rPr>
        <w:t xml:space="preserve">ною </w:t>
      </w:r>
      <w:r w:rsidR="00794314">
        <w:rPr>
          <w:rFonts w:ascii="Times New Roman" w:hAnsi="Times New Roman" w:cs="Times New Roman"/>
          <w:sz w:val="28"/>
          <w:szCs w:val="28"/>
        </w:rPr>
        <w:t xml:space="preserve">было </w:t>
      </w:r>
      <w:r w:rsidR="006933A9">
        <w:rPr>
          <w:rFonts w:ascii="Times New Roman" w:hAnsi="Times New Roman" w:cs="Times New Roman"/>
          <w:sz w:val="28"/>
          <w:szCs w:val="28"/>
        </w:rPr>
        <w:t xml:space="preserve">  п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>4</w:t>
      </w:r>
      <w:r w:rsidR="00F86380">
        <w:rPr>
          <w:rFonts w:ascii="Times New Roman" w:hAnsi="Times New Roman" w:cs="Times New Roman"/>
          <w:b/>
          <w:sz w:val="28"/>
          <w:szCs w:val="28"/>
        </w:rPr>
        <w:t>2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86380">
        <w:rPr>
          <w:rFonts w:ascii="Times New Roman" w:hAnsi="Times New Roman" w:cs="Times New Roman"/>
          <w:sz w:val="28"/>
          <w:szCs w:val="28"/>
        </w:rPr>
        <w:t>а</w:t>
      </w:r>
      <w:r w:rsidR="0008321A" w:rsidRPr="008C4C00">
        <w:rPr>
          <w:rFonts w:ascii="Times New Roman" w:hAnsi="Times New Roman" w:cs="Times New Roman"/>
          <w:sz w:val="28"/>
          <w:szCs w:val="28"/>
        </w:rPr>
        <w:t>,</w:t>
      </w:r>
      <w:r w:rsidR="00EE4A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321A" w:rsidRPr="008C4C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321A" w:rsidRPr="008C4C00">
        <w:rPr>
          <w:rFonts w:ascii="Times New Roman" w:hAnsi="Times New Roman" w:cs="Times New Roman"/>
          <w:sz w:val="28"/>
          <w:szCs w:val="28"/>
        </w:rPr>
        <w:t xml:space="preserve"> </w:t>
      </w:r>
      <w:r w:rsidR="008C75B6">
        <w:rPr>
          <w:rFonts w:ascii="Times New Roman" w:hAnsi="Times New Roman" w:cs="Times New Roman"/>
          <w:sz w:val="28"/>
          <w:szCs w:val="28"/>
        </w:rPr>
        <w:t xml:space="preserve"> 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которых были приняты 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>3</w:t>
      </w:r>
      <w:r w:rsidR="00F86380">
        <w:rPr>
          <w:rFonts w:ascii="Times New Roman" w:hAnsi="Times New Roman" w:cs="Times New Roman"/>
          <w:b/>
          <w:sz w:val="28"/>
          <w:szCs w:val="28"/>
        </w:rPr>
        <w:t>01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1A" w:rsidRPr="008C4C00">
        <w:rPr>
          <w:rFonts w:ascii="Times New Roman" w:hAnsi="Times New Roman" w:cs="Times New Roman"/>
          <w:sz w:val="28"/>
          <w:szCs w:val="28"/>
        </w:rPr>
        <w:t>граждан</w:t>
      </w:r>
      <w:r w:rsidR="00F86380">
        <w:rPr>
          <w:rFonts w:ascii="Times New Roman" w:hAnsi="Times New Roman" w:cs="Times New Roman"/>
          <w:sz w:val="28"/>
          <w:szCs w:val="28"/>
        </w:rPr>
        <w:t>ин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 и 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>4</w:t>
      </w:r>
      <w:r w:rsidR="00F86380">
        <w:rPr>
          <w:rFonts w:ascii="Times New Roman" w:hAnsi="Times New Roman" w:cs="Times New Roman"/>
          <w:b/>
          <w:sz w:val="28"/>
          <w:szCs w:val="28"/>
        </w:rPr>
        <w:t>6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86380">
        <w:rPr>
          <w:rFonts w:ascii="Times New Roman" w:hAnsi="Times New Roman" w:cs="Times New Roman"/>
          <w:sz w:val="28"/>
          <w:szCs w:val="28"/>
        </w:rPr>
        <w:t>й</w:t>
      </w:r>
      <w:r w:rsidR="006933A9">
        <w:rPr>
          <w:rFonts w:ascii="Times New Roman" w:hAnsi="Times New Roman" w:cs="Times New Roman"/>
          <w:sz w:val="28"/>
          <w:szCs w:val="28"/>
        </w:rPr>
        <w:t>.</w:t>
      </w:r>
      <w:r w:rsidR="00883C2F" w:rsidRPr="008C4C00">
        <w:rPr>
          <w:rFonts w:ascii="Times New Roman" w:hAnsi="Times New Roman" w:cs="Times New Roman"/>
          <w:sz w:val="28"/>
          <w:szCs w:val="28"/>
        </w:rPr>
        <w:t xml:space="preserve"> </w:t>
      </w:r>
      <w:r w:rsidR="006933A9">
        <w:rPr>
          <w:rFonts w:ascii="Times New Roman" w:eastAsia="+mn-ea" w:hAnsi="Times New Roman" w:cs="Times New Roman"/>
          <w:i/>
          <w:color w:val="FF0000"/>
          <w:sz w:val="28"/>
          <w:szCs w:val="28"/>
          <w:lang w:eastAsia="ru-RU"/>
        </w:rPr>
        <w:br/>
        <w:t xml:space="preserve">          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>1</w:t>
      </w:r>
      <w:r w:rsidR="00F86380">
        <w:rPr>
          <w:rFonts w:ascii="Times New Roman" w:hAnsi="Times New Roman" w:cs="Times New Roman"/>
          <w:b/>
          <w:sz w:val="28"/>
          <w:szCs w:val="28"/>
        </w:rPr>
        <w:t>4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86380">
        <w:rPr>
          <w:rFonts w:ascii="Times New Roman" w:hAnsi="Times New Roman" w:cs="Times New Roman"/>
          <w:b/>
          <w:sz w:val="28"/>
          <w:szCs w:val="28"/>
        </w:rPr>
        <w:t>5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 </w:t>
      </w:r>
      <w:r w:rsidR="005E251E">
        <w:rPr>
          <w:rFonts w:ascii="Times New Roman" w:hAnsi="Times New Roman" w:cs="Times New Roman"/>
          <w:sz w:val="28"/>
          <w:szCs w:val="28"/>
        </w:rPr>
        <w:t xml:space="preserve">в управе Тверского района 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08321A" w:rsidRPr="008C4C00">
        <w:rPr>
          <w:rFonts w:ascii="Times New Roman" w:hAnsi="Times New Roman" w:cs="Times New Roman"/>
          <w:b/>
          <w:sz w:val="28"/>
          <w:szCs w:val="28"/>
        </w:rPr>
        <w:t>Общероссийский день приема граждан</w:t>
      </w:r>
      <w:r w:rsidR="00794314">
        <w:rPr>
          <w:rFonts w:ascii="Times New Roman" w:hAnsi="Times New Roman" w:cs="Times New Roman"/>
          <w:b/>
          <w:sz w:val="28"/>
          <w:szCs w:val="28"/>
        </w:rPr>
        <w:t xml:space="preserve">,  в </w:t>
      </w:r>
      <w:r w:rsidR="008C75B6">
        <w:rPr>
          <w:rFonts w:ascii="Times New Roman" w:hAnsi="Times New Roman" w:cs="Times New Roman"/>
          <w:b/>
          <w:sz w:val="28"/>
          <w:szCs w:val="28"/>
        </w:rPr>
        <w:t xml:space="preserve">котором </w:t>
      </w:r>
      <w:r w:rsidR="00794314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08321A" w:rsidRPr="008C4C00">
        <w:rPr>
          <w:rFonts w:ascii="Times New Roman" w:hAnsi="Times New Roman" w:cs="Times New Roman"/>
          <w:sz w:val="28"/>
          <w:szCs w:val="28"/>
        </w:rPr>
        <w:t>риня</w:t>
      </w:r>
      <w:r w:rsidR="008C75B6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 </w:t>
      </w:r>
      <w:r w:rsidR="00F86380">
        <w:rPr>
          <w:rFonts w:ascii="Times New Roman" w:hAnsi="Times New Roman" w:cs="Times New Roman"/>
          <w:b/>
          <w:sz w:val="28"/>
          <w:szCs w:val="28"/>
        </w:rPr>
        <w:t>15</w:t>
      </w:r>
      <w:r w:rsidR="0008321A" w:rsidRPr="0068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5B6">
        <w:rPr>
          <w:rFonts w:ascii="Times New Roman" w:hAnsi="Times New Roman" w:cs="Times New Roman"/>
          <w:b/>
          <w:sz w:val="28"/>
          <w:szCs w:val="28"/>
        </w:rPr>
        <w:t>жителей района</w:t>
      </w:r>
      <w:r w:rsidR="0008321A" w:rsidRPr="008C4C00">
        <w:rPr>
          <w:rFonts w:ascii="Times New Roman" w:hAnsi="Times New Roman" w:cs="Times New Roman"/>
          <w:sz w:val="28"/>
          <w:szCs w:val="28"/>
        </w:rPr>
        <w:t xml:space="preserve">. </w:t>
      </w:r>
      <w:r w:rsidR="0097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6D" w:rsidRPr="00A80C48" w:rsidRDefault="00975768" w:rsidP="00D37E6D">
      <w:pPr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768" w:rsidRDefault="00794314" w:rsidP="00D37E6D">
      <w:pPr>
        <w:shd w:val="clear" w:color="auto" w:fill="FFFFFF"/>
        <w:ind w:left="57" w:right="6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встреч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таких встреч принимаются </w:t>
      </w:r>
      <w:r w:rsidR="000259FC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5E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68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вопросы жителей.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2015 году было п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5E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F31BFA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9FC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</w:t>
      </w:r>
      <w:r w:rsidR="005E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8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59FC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приняли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5E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</w:t>
      </w:r>
      <w:r w:rsidR="00FD0B5F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1,5 </w:t>
      </w:r>
      <w:r w:rsidR="00F31BFA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человек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вопросы</w:t>
      </w:r>
      <w:r w:rsidR="005E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поднятые жителями на встречах</w:t>
      </w:r>
      <w:r w:rsidR="0092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благоустройства </w:t>
      </w:r>
      <w:r w:rsidR="009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259FC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0259FC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</w:t>
      </w:r>
      <w:r w:rsidR="009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</w:p>
    <w:p w:rsidR="00734738" w:rsidRPr="00C50491" w:rsidRDefault="00734738" w:rsidP="00C50491">
      <w:pPr>
        <w:shd w:val="clear" w:color="auto" w:fill="FFFFFF"/>
        <w:ind w:left="57" w:right="6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0">
        <w:rPr>
          <w:rFonts w:ascii="Times New Roman" w:hAnsi="Times New Roman" w:cs="Times New Roman"/>
          <w:sz w:val="28"/>
          <w:szCs w:val="28"/>
        </w:rPr>
        <w:t>Возросла динамика посещения сайта управы района</w:t>
      </w:r>
      <w:r w:rsidRPr="008C4C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посещаемость сайта  за </w:t>
      </w:r>
      <w:r w:rsidR="00C50491"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4825"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составля</w:t>
      </w:r>
      <w:r w:rsidR="00505B56"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91" w:rsidRPr="00EE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C50491" w:rsidRPr="00C50491" w:rsidRDefault="00C50491" w:rsidP="00C50491">
      <w:pPr>
        <w:shd w:val="clear" w:color="auto" w:fill="FFFFFF"/>
        <w:ind w:left="57" w:right="6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управы Тверского района появился новый раздел – «</w:t>
      </w:r>
      <w:proofErr w:type="spellStart"/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Медиагалерея</w:t>
      </w:r>
      <w:proofErr w:type="spellEnd"/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публик</w:t>
      </w:r>
      <w:r w:rsid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фоторепортажи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 встреч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управы,  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торжественны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77E2E"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Досугового центра «Ковчег»</w:t>
      </w:r>
      <w:r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наполнении  </w:t>
      </w:r>
      <w:r w:rsidR="00077E2E"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77E2E"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Медиагалерея</w:t>
      </w:r>
      <w:proofErr w:type="spellEnd"/>
      <w:r w:rsidR="00077E2E" w:rsidRPr="00C50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обсуждался  на </w:t>
      </w:r>
      <w:r w:rsidR="00833F50" w:rsidRP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</w:t>
      </w:r>
      <w:r w:rsid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33F50" w:rsidRP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50" w:rsidRPr="00833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«Активный гражданин»</w:t>
      </w:r>
      <w:r w:rsid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E7B" w:rsidRDefault="00AF10A9" w:rsidP="00DE5E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FD628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D628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738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остается 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</w:t>
      </w:r>
      <w:r w:rsidR="00E32C1F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«</w:t>
      </w:r>
      <w:r w:rsid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Каретный Ряд</w:t>
      </w:r>
      <w:r w:rsidR="00E32C1F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201</w:t>
      </w:r>
      <w:r w:rsid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BFA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газета выходила </w:t>
      </w:r>
      <w:r w:rsid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883C2F" w:rsidRDefault="00DE5E7B" w:rsidP="00AF10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прошедшем году  в 420 домах Тверского района был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C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 </w:t>
      </w:r>
      <w:r w:rsidRPr="00AF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стенда. 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в соответствии с </w:t>
      </w:r>
      <w:r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2013 г. N 902-ПП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информационных конструкций в городе Москве»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0A9" w:rsidRPr="00DE5E7B" w:rsidRDefault="00AF10A9" w:rsidP="00AF10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6" w:rsidRPr="00835F1A" w:rsidRDefault="009050A1" w:rsidP="006826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E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рядовому  жителю, </w:t>
      </w:r>
      <w:r w:rsidR="0083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сложно достучаться до власти, все больше </w:t>
      </w:r>
      <w:r w:rsidR="0083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24476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полноценными  партнерами по диалогу с управой, префектурой и </w:t>
      </w:r>
      <w:r w:rsidR="00077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органами исполнительной власти</w:t>
      </w:r>
      <w:r w:rsidR="00924476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62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</w:t>
      </w:r>
      <w:r w:rsidR="00924476"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важнейший результат создания интерактивных порталов «Наш город», «Дороги Москвы» и «Дома Москвы».</w:t>
      </w:r>
      <w:r w:rsidR="0068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F1A" w:rsidRPr="00835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Тверского района  активно пользуются  данными электронными ресурсами.</w:t>
      </w:r>
    </w:p>
    <w:p w:rsidR="00AF10A9" w:rsidRDefault="00077E2E" w:rsidP="008C4C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управе </w:t>
      </w:r>
      <w:r w:rsidR="00AF10A9">
        <w:rPr>
          <w:rFonts w:ascii="Times New Roman" w:hAnsi="Times New Roman" w:cs="Times New Roman"/>
          <w:sz w:val="28"/>
          <w:szCs w:val="28"/>
        </w:rPr>
        <w:t xml:space="preserve"> Тверского района в 2015 году были  рассмотрен</w:t>
      </w:r>
      <w:r w:rsidR="00835F1A">
        <w:rPr>
          <w:rFonts w:ascii="Times New Roman" w:hAnsi="Times New Roman" w:cs="Times New Roman"/>
          <w:sz w:val="28"/>
          <w:szCs w:val="28"/>
        </w:rPr>
        <w:t xml:space="preserve">ы </w:t>
      </w:r>
      <w:r w:rsidR="00AF10A9">
        <w:rPr>
          <w:rFonts w:ascii="Times New Roman" w:hAnsi="Times New Roman" w:cs="Times New Roman"/>
          <w:sz w:val="28"/>
          <w:szCs w:val="28"/>
        </w:rPr>
        <w:t xml:space="preserve"> и приняты меры 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C7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036 </w:t>
      </w:r>
      <w:r w:rsidR="00835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жалобам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10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граждан, </w:t>
      </w:r>
      <w:r w:rsidR="00AF10A9" w:rsidRPr="008C75B6">
        <w:rPr>
          <w:rFonts w:ascii="Times New Roman" w:hAnsi="Times New Roman" w:cs="Times New Roman"/>
          <w:color w:val="000000"/>
          <w:sz w:val="28"/>
          <w:szCs w:val="28"/>
        </w:rPr>
        <w:t>поступившим н</w:t>
      </w:r>
      <w:r w:rsidR="00AF10A9" w:rsidRPr="008C75B6">
        <w:rPr>
          <w:rFonts w:ascii="Times New Roman" w:hAnsi="Times New Roman" w:cs="Times New Roman"/>
          <w:sz w:val="28"/>
          <w:szCs w:val="28"/>
        </w:rPr>
        <w:t>а</w:t>
      </w:r>
      <w:r w:rsidR="00AF10A9">
        <w:rPr>
          <w:rFonts w:ascii="Times New Roman" w:hAnsi="Times New Roman" w:cs="Times New Roman"/>
          <w:sz w:val="28"/>
          <w:szCs w:val="28"/>
        </w:rPr>
        <w:t xml:space="preserve"> централизованный </w:t>
      </w:r>
      <w:r w:rsidR="009D0985" w:rsidRPr="008C4C00">
        <w:rPr>
          <w:rFonts w:ascii="Times New Roman" w:hAnsi="Times New Roman" w:cs="Times New Roman"/>
          <w:sz w:val="28"/>
          <w:szCs w:val="28"/>
        </w:rPr>
        <w:t>городско</w:t>
      </w:r>
      <w:r w:rsidR="00AF10A9">
        <w:rPr>
          <w:rFonts w:ascii="Times New Roman" w:hAnsi="Times New Roman" w:cs="Times New Roman"/>
          <w:sz w:val="28"/>
          <w:szCs w:val="28"/>
        </w:rPr>
        <w:t xml:space="preserve">й </w:t>
      </w:r>
      <w:r w:rsidR="009D0985" w:rsidRPr="008C4C00">
        <w:rPr>
          <w:rFonts w:ascii="Times New Roman" w:hAnsi="Times New Roman" w:cs="Times New Roman"/>
          <w:sz w:val="28"/>
          <w:szCs w:val="28"/>
        </w:rPr>
        <w:t xml:space="preserve"> порт</w:t>
      </w:r>
      <w:r w:rsidR="00FD628A" w:rsidRPr="008C4C00">
        <w:rPr>
          <w:rFonts w:ascii="Times New Roman" w:hAnsi="Times New Roman" w:cs="Times New Roman"/>
          <w:sz w:val="28"/>
          <w:szCs w:val="28"/>
        </w:rPr>
        <w:t>ал</w:t>
      </w:r>
      <w:r w:rsidR="00AF10A9">
        <w:rPr>
          <w:rFonts w:ascii="Times New Roman" w:hAnsi="Times New Roman" w:cs="Times New Roman"/>
          <w:sz w:val="28"/>
          <w:szCs w:val="28"/>
        </w:rPr>
        <w:t xml:space="preserve"> </w:t>
      </w:r>
      <w:r w:rsidR="00FD628A" w:rsidRPr="008C4C00">
        <w:rPr>
          <w:rFonts w:ascii="Times New Roman" w:hAnsi="Times New Roman" w:cs="Times New Roman"/>
          <w:sz w:val="28"/>
          <w:szCs w:val="28"/>
        </w:rPr>
        <w:t xml:space="preserve"> «Наш город»</w:t>
      </w:r>
      <w:r w:rsidR="00AF10A9">
        <w:rPr>
          <w:rFonts w:ascii="Times New Roman" w:hAnsi="Times New Roman" w:cs="Times New Roman"/>
          <w:sz w:val="28"/>
          <w:szCs w:val="28"/>
        </w:rPr>
        <w:t>.</w:t>
      </w:r>
    </w:p>
    <w:p w:rsidR="00AF10A9" w:rsidRDefault="009D0985" w:rsidP="00B531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E8" w:rsidRPr="00B531CB" w:rsidRDefault="0052572A" w:rsidP="00B531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848E8" w:rsidRPr="00E02C48">
        <w:rPr>
          <w:rFonts w:ascii="Times New Roman" w:hAnsi="Times New Roman" w:cs="Times New Roman"/>
          <w:b/>
          <w:sz w:val="28"/>
          <w:szCs w:val="28"/>
        </w:rPr>
        <w:t>БЕЗОПАСНОСТЬ И ПРАВОПОРЯДОК</w:t>
      </w:r>
      <w:r w:rsidR="00E02C48">
        <w:rPr>
          <w:rFonts w:ascii="Times New Roman" w:hAnsi="Times New Roman" w:cs="Times New Roman"/>
          <w:b/>
          <w:sz w:val="28"/>
          <w:szCs w:val="28"/>
        </w:rPr>
        <w:t>.</w:t>
      </w:r>
      <w:r w:rsidR="003848E8" w:rsidRPr="00E02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8E8" w:rsidRPr="008C4C00" w:rsidRDefault="003848E8" w:rsidP="003848E8">
      <w:pPr>
        <w:rPr>
          <w:rFonts w:ascii="Times New Roman" w:hAnsi="Times New Roman" w:cs="Times New Roman"/>
          <w:sz w:val="28"/>
          <w:szCs w:val="28"/>
        </w:rPr>
      </w:pPr>
      <w:r w:rsidRPr="008C4C00">
        <w:rPr>
          <w:rFonts w:ascii="Times New Roman" w:hAnsi="Times New Roman" w:cs="Times New Roman"/>
          <w:sz w:val="28"/>
          <w:szCs w:val="28"/>
        </w:rPr>
        <w:t xml:space="preserve"> Одной из важнейших задач на посту главы управы  я вижу обеспечение безопасности и надежности функционирования  инфраструктуры района, создания  условий  для дальнейшего снижения  преступности.</w:t>
      </w:r>
    </w:p>
    <w:p w:rsidR="00D74F77" w:rsidRPr="00AF10A9" w:rsidRDefault="009252C3" w:rsidP="00AF1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48E8" w:rsidRPr="008C4C00">
        <w:rPr>
          <w:rFonts w:ascii="Times New Roman" w:hAnsi="Times New Roman" w:cs="Times New Roman"/>
          <w:sz w:val="28"/>
          <w:szCs w:val="28"/>
        </w:rPr>
        <w:t>казано содействие  рай</w:t>
      </w:r>
      <w:r w:rsidR="00835F1A">
        <w:rPr>
          <w:rFonts w:ascii="Times New Roman" w:hAnsi="Times New Roman" w:cs="Times New Roman"/>
          <w:sz w:val="28"/>
          <w:szCs w:val="28"/>
        </w:rPr>
        <w:t xml:space="preserve">онному отделу полиции и Совету общественных пунктов охраны порядка. Так  в 2015 году </w:t>
      </w:r>
      <w:r w:rsidR="003848E8" w:rsidRPr="008C4C00">
        <w:rPr>
          <w:rFonts w:ascii="Times New Roman" w:hAnsi="Times New Roman" w:cs="Times New Roman"/>
          <w:sz w:val="28"/>
          <w:szCs w:val="28"/>
        </w:rPr>
        <w:t xml:space="preserve">  </w:t>
      </w:r>
      <w:r w:rsidR="00835F1A">
        <w:rPr>
          <w:rFonts w:ascii="Times New Roman" w:hAnsi="Times New Roman" w:cs="Times New Roman"/>
          <w:sz w:val="28"/>
          <w:szCs w:val="28"/>
        </w:rPr>
        <w:t xml:space="preserve"> </w:t>
      </w:r>
      <w:r w:rsidR="00835F1A" w:rsidRPr="008C4C00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835F1A">
        <w:rPr>
          <w:rFonts w:ascii="Times New Roman" w:hAnsi="Times New Roman" w:cs="Times New Roman"/>
          <w:sz w:val="28"/>
          <w:szCs w:val="28"/>
        </w:rPr>
        <w:t xml:space="preserve"> </w:t>
      </w:r>
      <w:r w:rsidR="00835F1A" w:rsidRPr="008C4C00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835F1A">
        <w:rPr>
          <w:rFonts w:ascii="Times New Roman" w:hAnsi="Times New Roman" w:cs="Times New Roman"/>
          <w:sz w:val="28"/>
          <w:szCs w:val="28"/>
        </w:rPr>
        <w:t xml:space="preserve"> </w:t>
      </w:r>
      <w:r w:rsidR="00835F1A" w:rsidRPr="008C4C00">
        <w:rPr>
          <w:rFonts w:ascii="Times New Roman" w:hAnsi="Times New Roman" w:cs="Times New Roman"/>
          <w:sz w:val="28"/>
          <w:szCs w:val="28"/>
        </w:rPr>
        <w:t xml:space="preserve">уполномоченных и ОПОП </w:t>
      </w:r>
      <w:r w:rsidR="00835F1A">
        <w:rPr>
          <w:rFonts w:ascii="Times New Roman" w:hAnsi="Times New Roman" w:cs="Times New Roman"/>
          <w:sz w:val="28"/>
          <w:szCs w:val="28"/>
        </w:rPr>
        <w:t>был проведен ремонт</w:t>
      </w:r>
      <w:r w:rsidR="003848E8">
        <w:rPr>
          <w:rFonts w:ascii="Times New Roman" w:hAnsi="Times New Roman" w:cs="Times New Roman"/>
          <w:sz w:val="28"/>
          <w:szCs w:val="28"/>
        </w:rPr>
        <w:t xml:space="preserve">, </w:t>
      </w:r>
      <w:r w:rsidR="00835F1A">
        <w:rPr>
          <w:rFonts w:ascii="Times New Roman" w:hAnsi="Times New Roman" w:cs="Times New Roman"/>
          <w:sz w:val="28"/>
          <w:szCs w:val="28"/>
        </w:rPr>
        <w:t xml:space="preserve">  были </w:t>
      </w:r>
      <w:r w:rsidR="003848E8">
        <w:rPr>
          <w:rFonts w:ascii="Times New Roman" w:hAnsi="Times New Roman" w:cs="Times New Roman"/>
          <w:sz w:val="28"/>
          <w:szCs w:val="28"/>
        </w:rPr>
        <w:t>о</w:t>
      </w:r>
      <w:r w:rsidR="00835F1A">
        <w:rPr>
          <w:rFonts w:ascii="Times New Roman" w:hAnsi="Times New Roman" w:cs="Times New Roman"/>
          <w:sz w:val="28"/>
          <w:szCs w:val="28"/>
        </w:rPr>
        <w:t xml:space="preserve">плачены </w:t>
      </w:r>
      <w:r w:rsidR="003848E8">
        <w:rPr>
          <w:rFonts w:ascii="Times New Roman" w:hAnsi="Times New Roman" w:cs="Times New Roman"/>
          <w:sz w:val="28"/>
          <w:szCs w:val="28"/>
        </w:rPr>
        <w:t xml:space="preserve"> </w:t>
      </w:r>
      <w:r w:rsidR="00E60D16">
        <w:rPr>
          <w:rFonts w:ascii="Times New Roman" w:hAnsi="Times New Roman" w:cs="Times New Roman"/>
          <w:sz w:val="28"/>
          <w:szCs w:val="28"/>
        </w:rPr>
        <w:t>услуг</w:t>
      </w:r>
      <w:r w:rsidR="00835F1A">
        <w:rPr>
          <w:rFonts w:ascii="Times New Roman" w:hAnsi="Times New Roman" w:cs="Times New Roman"/>
          <w:sz w:val="28"/>
          <w:szCs w:val="28"/>
        </w:rPr>
        <w:t xml:space="preserve">и </w:t>
      </w:r>
      <w:r w:rsidR="00E60D1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835F1A">
        <w:rPr>
          <w:rFonts w:ascii="Times New Roman" w:hAnsi="Times New Roman" w:cs="Times New Roman"/>
          <w:sz w:val="28"/>
          <w:szCs w:val="28"/>
        </w:rPr>
        <w:t xml:space="preserve">,  </w:t>
      </w:r>
      <w:r w:rsidR="003848E8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835F1A">
        <w:rPr>
          <w:rFonts w:ascii="Times New Roman" w:hAnsi="Times New Roman" w:cs="Times New Roman"/>
          <w:sz w:val="28"/>
          <w:szCs w:val="28"/>
        </w:rPr>
        <w:t xml:space="preserve">е  и </w:t>
      </w:r>
      <w:r w:rsidR="003848E8">
        <w:rPr>
          <w:rFonts w:ascii="Times New Roman" w:hAnsi="Times New Roman" w:cs="Times New Roman"/>
          <w:sz w:val="28"/>
          <w:szCs w:val="28"/>
        </w:rPr>
        <w:t xml:space="preserve"> эксплуатационны</w:t>
      </w:r>
      <w:r w:rsidR="00835F1A">
        <w:rPr>
          <w:rFonts w:ascii="Times New Roman" w:hAnsi="Times New Roman" w:cs="Times New Roman"/>
          <w:sz w:val="28"/>
          <w:szCs w:val="28"/>
        </w:rPr>
        <w:t xml:space="preserve">е </w:t>
      </w:r>
      <w:r w:rsidR="003848E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5F1A">
        <w:rPr>
          <w:rFonts w:ascii="Times New Roman" w:hAnsi="Times New Roman" w:cs="Times New Roman"/>
          <w:sz w:val="28"/>
          <w:szCs w:val="28"/>
        </w:rPr>
        <w:t>и</w:t>
      </w:r>
      <w:r w:rsidR="00D02454">
        <w:rPr>
          <w:rFonts w:ascii="Times New Roman" w:hAnsi="Times New Roman" w:cs="Times New Roman"/>
          <w:sz w:val="28"/>
          <w:szCs w:val="28"/>
        </w:rPr>
        <w:t xml:space="preserve">, </w:t>
      </w:r>
      <w:r w:rsidR="00835F1A">
        <w:rPr>
          <w:rFonts w:ascii="Times New Roman" w:hAnsi="Times New Roman" w:cs="Times New Roman"/>
          <w:sz w:val="28"/>
          <w:szCs w:val="28"/>
        </w:rPr>
        <w:t xml:space="preserve"> </w:t>
      </w:r>
      <w:r w:rsidR="00D02454">
        <w:rPr>
          <w:rFonts w:ascii="Times New Roman" w:hAnsi="Times New Roman" w:cs="Times New Roman"/>
          <w:sz w:val="28"/>
          <w:szCs w:val="28"/>
        </w:rPr>
        <w:t>приобретен</w:t>
      </w:r>
      <w:r w:rsidR="00835F1A">
        <w:rPr>
          <w:rFonts w:ascii="Times New Roman" w:hAnsi="Times New Roman" w:cs="Times New Roman"/>
          <w:sz w:val="28"/>
          <w:szCs w:val="28"/>
        </w:rPr>
        <w:t xml:space="preserve">ы </w:t>
      </w:r>
      <w:r w:rsidR="00D02454">
        <w:rPr>
          <w:rFonts w:ascii="Times New Roman" w:hAnsi="Times New Roman" w:cs="Times New Roman"/>
          <w:sz w:val="28"/>
          <w:szCs w:val="28"/>
        </w:rPr>
        <w:t xml:space="preserve"> заградительны</w:t>
      </w:r>
      <w:r w:rsidR="00835F1A">
        <w:rPr>
          <w:rFonts w:ascii="Times New Roman" w:hAnsi="Times New Roman" w:cs="Times New Roman"/>
          <w:sz w:val="28"/>
          <w:szCs w:val="28"/>
        </w:rPr>
        <w:t xml:space="preserve">е </w:t>
      </w:r>
      <w:r w:rsidR="00D02454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835F1A">
        <w:rPr>
          <w:rFonts w:ascii="Times New Roman" w:hAnsi="Times New Roman" w:cs="Times New Roman"/>
          <w:sz w:val="28"/>
          <w:szCs w:val="28"/>
        </w:rPr>
        <w:t xml:space="preserve">ы </w:t>
      </w:r>
      <w:r w:rsidR="00D02454">
        <w:rPr>
          <w:rFonts w:ascii="Times New Roman" w:hAnsi="Times New Roman" w:cs="Times New Roman"/>
          <w:sz w:val="28"/>
          <w:szCs w:val="28"/>
        </w:rPr>
        <w:t xml:space="preserve"> и канцелярски</w:t>
      </w:r>
      <w:r w:rsidR="00835F1A">
        <w:rPr>
          <w:rFonts w:ascii="Times New Roman" w:hAnsi="Times New Roman" w:cs="Times New Roman"/>
          <w:sz w:val="28"/>
          <w:szCs w:val="28"/>
        </w:rPr>
        <w:t xml:space="preserve">е </w:t>
      </w:r>
      <w:r w:rsidR="00D02454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835F1A">
        <w:rPr>
          <w:rFonts w:ascii="Times New Roman" w:hAnsi="Times New Roman" w:cs="Times New Roman"/>
          <w:sz w:val="28"/>
          <w:szCs w:val="28"/>
        </w:rPr>
        <w:t>ы</w:t>
      </w:r>
      <w:r w:rsidR="00D02454">
        <w:rPr>
          <w:rFonts w:ascii="Times New Roman" w:hAnsi="Times New Roman" w:cs="Times New Roman"/>
          <w:sz w:val="28"/>
          <w:szCs w:val="28"/>
        </w:rPr>
        <w:t xml:space="preserve">. </w:t>
      </w:r>
      <w:r w:rsidR="003848E8">
        <w:rPr>
          <w:rFonts w:ascii="Times New Roman" w:hAnsi="Times New Roman" w:cs="Times New Roman"/>
          <w:sz w:val="28"/>
          <w:szCs w:val="28"/>
        </w:rPr>
        <w:t xml:space="preserve"> </w:t>
      </w:r>
      <w:r w:rsidR="003848E8" w:rsidRPr="00B80D41">
        <w:rPr>
          <w:rFonts w:ascii="Times New Roman" w:hAnsi="Times New Roman" w:cs="Times New Roman"/>
          <w:b/>
          <w:sz w:val="28"/>
          <w:szCs w:val="28"/>
        </w:rPr>
        <w:t>Общая сумма финансировани</w:t>
      </w:r>
      <w:r w:rsidR="00AF10A9">
        <w:rPr>
          <w:rFonts w:ascii="Times New Roman" w:hAnsi="Times New Roman" w:cs="Times New Roman"/>
          <w:b/>
          <w:sz w:val="28"/>
          <w:szCs w:val="28"/>
        </w:rPr>
        <w:t>я составила</w:t>
      </w:r>
      <w:r w:rsidR="0083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454">
        <w:rPr>
          <w:rFonts w:ascii="Times New Roman" w:hAnsi="Times New Roman" w:cs="Times New Roman"/>
          <w:b/>
          <w:sz w:val="28"/>
          <w:szCs w:val="28"/>
        </w:rPr>
        <w:t>11</w:t>
      </w:r>
      <w:r w:rsidR="00835F1A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D02454">
        <w:rPr>
          <w:rFonts w:ascii="Times New Roman" w:hAnsi="Times New Roman" w:cs="Times New Roman"/>
          <w:b/>
          <w:sz w:val="28"/>
          <w:szCs w:val="28"/>
        </w:rPr>
        <w:t xml:space="preserve"> 396 </w:t>
      </w:r>
      <w:r w:rsidR="00AF10A9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3848E8" w:rsidRPr="008C4C00" w:rsidRDefault="003848E8" w:rsidP="003848E8">
      <w:pPr>
        <w:rPr>
          <w:rFonts w:ascii="Times New Roman" w:hAnsi="Times New Roman" w:cs="Times New Roman"/>
          <w:sz w:val="28"/>
          <w:szCs w:val="28"/>
        </w:rPr>
      </w:pPr>
      <w:r w:rsidRPr="008C4C00">
        <w:rPr>
          <w:rFonts w:ascii="Times New Roman" w:hAnsi="Times New Roman" w:cs="Times New Roman"/>
          <w:sz w:val="28"/>
          <w:szCs w:val="28"/>
        </w:rPr>
        <w:t>Приняты   меры, в части касающ</w:t>
      </w:r>
      <w:r w:rsidR="00835F1A">
        <w:rPr>
          <w:rFonts w:ascii="Times New Roman" w:hAnsi="Times New Roman" w:cs="Times New Roman"/>
          <w:sz w:val="28"/>
          <w:szCs w:val="28"/>
        </w:rPr>
        <w:t>ей</w:t>
      </w:r>
      <w:r w:rsidRPr="008C4C00">
        <w:rPr>
          <w:rFonts w:ascii="Times New Roman" w:hAnsi="Times New Roman" w:cs="Times New Roman"/>
          <w:sz w:val="28"/>
          <w:szCs w:val="28"/>
        </w:rPr>
        <w:t xml:space="preserve">ся </w:t>
      </w:r>
      <w:r w:rsidRPr="008C4C00">
        <w:rPr>
          <w:rFonts w:ascii="Times New Roman" w:hAnsi="Times New Roman" w:cs="Times New Roman"/>
          <w:b/>
          <w:sz w:val="28"/>
          <w:szCs w:val="28"/>
        </w:rPr>
        <w:t>незаконной миграции,</w:t>
      </w:r>
      <w:r w:rsidRPr="008C4C00">
        <w:rPr>
          <w:rFonts w:ascii="Times New Roman" w:hAnsi="Times New Roman" w:cs="Times New Roman"/>
          <w:sz w:val="28"/>
          <w:szCs w:val="28"/>
        </w:rPr>
        <w:t xml:space="preserve"> которая создает угрозу безопасности жителей района. </w:t>
      </w:r>
      <w:r w:rsidR="007B7B01">
        <w:rPr>
          <w:rFonts w:ascii="Times New Roman" w:hAnsi="Times New Roman" w:cs="Times New Roman"/>
          <w:sz w:val="28"/>
          <w:szCs w:val="28"/>
        </w:rPr>
        <w:t>С</w:t>
      </w:r>
      <w:r w:rsidRPr="008C4C00">
        <w:rPr>
          <w:rFonts w:ascii="Times New Roman" w:hAnsi="Times New Roman" w:cs="Times New Roman"/>
          <w:sz w:val="28"/>
          <w:szCs w:val="28"/>
        </w:rPr>
        <w:t xml:space="preserve">оздана </w:t>
      </w:r>
      <w:r w:rsidR="00885DD2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8C4C00">
        <w:rPr>
          <w:rFonts w:ascii="Times New Roman" w:hAnsi="Times New Roman" w:cs="Times New Roman"/>
          <w:sz w:val="28"/>
          <w:szCs w:val="28"/>
        </w:rPr>
        <w:t>рабочая группа по выявлению мест незаконного проживания</w:t>
      </w:r>
      <w:r w:rsidRPr="008C4C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C00">
        <w:rPr>
          <w:rFonts w:ascii="Times New Roman" w:hAnsi="Times New Roman" w:cs="Times New Roman"/>
          <w:sz w:val="28"/>
          <w:szCs w:val="28"/>
        </w:rPr>
        <w:t>мигрантов</w:t>
      </w:r>
      <w:r w:rsidR="00505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E8" w:rsidRPr="008C4C00" w:rsidRDefault="007B7B01" w:rsidP="0038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48E8" w:rsidRPr="008C4C00">
        <w:rPr>
          <w:rFonts w:ascii="Times New Roman" w:hAnsi="Times New Roman" w:cs="Times New Roman"/>
          <w:sz w:val="28"/>
          <w:szCs w:val="28"/>
        </w:rPr>
        <w:t xml:space="preserve">формирована система видеонаблюдения за общественным пространством: подъезды, дворы, места массового скопления людей. </w:t>
      </w:r>
      <w:r w:rsidR="003848E8" w:rsidRPr="008C4C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8C9">
        <w:rPr>
          <w:rFonts w:ascii="Times New Roman" w:hAnsi="Times New Roman" w:cs="Times New Roman"/>
          <w:sz w:val="28"/>
          <w:szCs w:val="28"/>
        </w:rPr>
        <w:t xml:space="preserve">В настоящее время в районе ведется наблюдение с </w:t>
      </w:r>
      <w:r w:rsidR="003848E8" w:rsidRPr="008C4C00">
        <w:rPr>
          <w:rFonts w:ascii="Times New Roman" w:hAnsi="Times New Roman" w:cs="Times New Roman"/>
          <w:sz w:val="28"/>
          <w:szCs w:val="28"/>
        </w:rPr>
        <w:t xml:space="preserve"> </w:t>
      </w:r>
      <w:r w:rsidR="003848E8" w:rsidRPr="008C4C00">
        <w:rPr>
          <w:rFonts w:ascii="Times New Roman" w:hAnsi="Times New Roman" w:cs="Times New Roman"/>
          <w:b/>
          <w:sz w:val="28"/>
          <w:szCs w:val="28"/>
        </w:rPr>
        <w:t>1</w:t>
      </w:r>
      <w:r w:rsidR="00C86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C56B0">
        <w:rPr>
          <w:rFonts w:ascii="Times New Roman" w:hAnsi="Times New Roman" w:cs="Times New Roman"/>
          <w:b/>
          <w:sz w:val="28"/>
          <w:szCs w:val="28"/>
        </w:rPr>
        <w:t xml:space="preserve">493 </w:t>
      </w:r>
      <w:r w:rsidR="003848E8" w:rsidRPr="008C4C00">
        <w:rPr>
          <w:rFonts w:ascii="Times New Roman" w:hAnsi="Times New Roman" w:cs="Times New Roman"/>
          <w:sz w:val="28"/>
          <w:szCs w:val="28"/>
        </w:rPr>
        <w:t xml:space="preserve"> видеокамер.</w:t>
      </w:r>
      <w:r w:rsidR="00C868C9">
        <w:rPr>
          <w:rFonts w:ascii="Times New Roman" w:hAnsi="Times New Roman" w:cs="Times New Roman"/>
          <w:sz w:val="28"/>
          <w:szCs w:val="28"/>
        </w:rPr>
        <w:t xml:space="preserve"> </w:t>
      </w:r>
      <w:r w:rsidR="00EC56B0">
        <w:rPr>
          <w:rFonts w:ascii="Times New Roman" w:hAnsi="Times New Roman" w:cs="Times New Roman"/>
          <w:sz w:val="28"/>
          <w:szCs w:val="28"/>
        </w:rPr>
        <w:t xml:space="preserve">Из них 1159 видеокамер  -  в подъездах, 262 -  во дворах, 72 видеокамеры  - в местах массового скопления людей.  </w:t>
      </w:r>
      <w:r w:rsidR="00C868C9">
        <w:rPr>
          <w:rFonts w:ascii="Times New Roman" w:hAnsi="Times New Roman" w:cs="Times New Roman"/>
          <w:sz w:val="28"/>
          <w:szCs w:val="28"/>
        </w:rPr>
        <w:t xml:space="preserve">Работа в этом направлении продолжается, так как </w:t>
      </w:r>
      <w:r w:rsidR="003848E8" w:rsidRPr="008C4C00">
        <w:rPr>
          <w:rFonts w:ascii="Times New Roman" w:hAnsi="Times New Roman" w:cs="Times New Roman"/>
          <w:sz w:val="28"/>
          <w:szCs w:val="28"/>
        </w:rPr>
        <w:t xml:space="preserve"> позволяет более эффективно выявлять и пресекать уличную преступность и вандализм.  </w:t>
      </w:r>
      <w:r w:rsidR="003848E8" w:rsidRPr="008C4C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3637A" w:rsidRDefault="003848E8" w:rsidP="003848E8">
      <w:pPr>
        <w:rPr>
          <w:rFonts w:ascii="Times New Roman" w:hAnsi="Times New Roman" w:cs="Times New Roman"/>
          <w:sz w:val="28"/>
          <w:szCs w:val="28"/>
        </w:rPr>
      </w:pPr>
      <w:r w:rsidRPr="008C4C00">
        <w:rPr>
          <w:rFonts w:ascii="Times New Roman" w:hAnsi="Times New Roman" w:cs="Times New Roman"/>
          <w:sz w:val="28"/>
          <w:szCs w:val="28"/>
        </w:rPr>
        <w:t xml:space="preserve">Советы ОПОП </w:t>
      </w:r>
      <w:r>
        <w:rPr>
          <w:rFonts w:ascii="Times New Roman" w:hAnsi="Times New Roman" w:cs="Times New Roman"/>
          <w:sz w:val="28"/>
          <w:szCs w:val="28"/>
        </w:rPr>
        <w:t xml:space="preserve">выполняют работу  по контролю  </w:t>
      </w:r>
      <w:r w:rsidRPr="008C4C00">
        <w:rPr>
          <w:rFonts w:ascii="Times New Roman" w:hAnsi="Times New Roman" w:cs="Times New Roman"/>
          <w:sz w:val="28"/>
          <w:szCs w:val="28"/>
        </w:rPr>
        <w:t>и выявлению</w:t>
      </w:r>
      <w:r>
        <w:rPr>
          <w:rFonts w:ascii="Times New Roman" w:hAnsi="Times New Roman" w:cs="Times New Roman"/>
          <w:sz w:val="28"/>
          <w:szCs w:val="28"/>
        </w:rPr>
        <w:t xml:space="preserve">  сдачи жилых и нежилых помещений в аренду, </w:t>
      </w:r>
      <w:r w:rsidRPr="008C4C00">
        <w:rPr>
          <w:rFonts w:ascii="Times New Roman" w:hAnsi="Times New Roman" w:cs="Times New Roman"/>
          <w:sz w:val="28"/>
          <w:szCs w:val="28"/>
        </w:rPr>
        <w:t>уплаты налога за наем</w:t>
      </w:r>
      <w:r w:rsidR="00C868C9">
        <w:rPr>
          <w:rFonts w:ascii="Times New Roman" w:hAnsi="Times New Roman" w:cs="Times New Roman"/>
          <w:sz w:val="28"/>
          <w:szCs w:val="28"/>
        </w:rPr>
        <w:t>, выявление хостелов</w:t>
      </w:r>
      <w:r w:rsidRPr="00C868C9">
        <w:rPr>
          <w:rFonts w:ascii="Times New Roman" w:hAnsi="Times New Roman" w:cs="Times New Roman"/>
          <w:sz w:val="28"/>
          <w:szCs w:val="28"/>
        </w:rPr>
        <w:t xml:space="preserve">. </w:t>
      </w:r>
      <w:r w:rsidR="00C868C9" w:rsidRPr="00C868C9">
        <w:rPr>
          <w:rFonts w:ascii="Times New Roman" w:hAnsi="Times New Roman" w:cs="Times New Roman"/>
          <w:sz w:val="28"/>
          <w:szCs w:val="28"/>
        </w:rPr>
        <w:t xml:space="preserve"> В настоящее время  на территории района </w:t>
      </w:r>
      <w:r w:rsidR="00C868C9">
        <w:rPr>
          <w:rFonts w:ascii="Times New Roman" w:hAnsi="Times New Roman" w:cs="Times New Roman"/>
          <w:sz w:val="28"/>
          <w:szCs w:val="28"/>
        </w:rPr>
        <w:t xml:space="preserve"> </w:t>
      </w:r>
      <w:r w:rsidR="00C3637A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="00C868C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637A">
        <w:rPr>
          <w:rFonts w:ascii="Times New Roman" w:hAnsi="Times New Roman" w:cs="Times New Roman"/>
          <w:sz w:val="28"/>
          <w:szCs w:val="28"/>
        </w:rPr>
        <w:t xml:space="preserve">е </w:t>
      </w:r>
      <w:r w:rsidR="00C868C9">
        <w:rPr>
          <w:rFonts w:ascii="Times New Roman" w:hAnsi="Times New Roman" w:cs="Times New Roman"/>
          <w:sz w:val="28"/>
          <w:szCs w:val="28"/>
        </w:rPr>
        <w:t xml:space="preserve"> по</w:t>
      </w:r>
      <w:r w:rsidR="00C3637A">
        <w:rPr>
          <w:rFonts w:ascii="Times New Roman" w:hAnsi="Times New Roman" w:cs="Times New Roman"/>
          <w:sz w:val="28"/>
          <w:szCs w:val="28"/>
        </w:rPr>
        <w:t xml:space="preserve"> выявлению фактов сдачи внаем  жилых квартир под мини-гостиницы. На </w:t>
      </w:r>
      <w:r w:rsidR="00C3637A">
        <w:rPr>
          <w:rFonts w:ascii="Times New Roman" w:hAnsi="Times New Roman" w:cs="Times New Roman"/>
          <w:sz w:val="28"/>
          <w:szCs w:val="28"/>
        </w:rPr>
        <w:lastRenderedPageBreak/>
        <w:t xml:space="preserve">контроле в управе стоят </w:t>
      </w:r>
      <w:r w:rsidR="00C3637A" w:rsidRPr="00C3637A">
        <w:rPr>
          <w:rFonts w:ascii="Times New Roman" w:hAnsi="Times New Roman" w:cs="Times New Roman"/>
          <w:b/>
          <w:sz w:val="28"/>
          <w:szCs w:val="28"/>
        </w:rPr>
        <w:t>146 адресов</w:t>
      </w:r>
      <w:r w:rsidR="00C3637A">
        <w:rPr>
          <w:rFonts w:ascii="Times New Roman" w:hAnsi="Times New Roman" w:cs="Times New Roman"/>
          <w:sz w:val="28"/>
          <w:szCs w:val="28"/>
        </w:rPr>
        <w:t>,  материалы по которым направлены в Отдел внутренних дел по Тверскому району и в Межрайонную прокуратуру.</w:t>
      </w:r>
    </w:p>
    <w:p w:rsidR="00226FB4" w:rsidRDefault="00226FB4" w:rsidP="003848E8">
      <w:pPr>
        <w:rPr>
          <w:rFonts w:ascii="Times New Roman" w:hAnsi="Times New Roman" w:cs="Times New Roman"/>
          <w:sz w:val="28"/>
          <w:szCs w:val="28"/>
        </w:rPr>
      </w:pPr>
    </w:p>
    <w:p w:rsidR="00226FB4" w:rsidRPr="00A55CD4" w:rsidRDefault="00226FB4" w:rsidP="00226FB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ПРАВ.</w:t>
      </w:r>
    </w:p>
    <w:p w:rsidR="004952BF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взаимодействии со службами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Тверскому району г. Москвы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 </w:t>
      </w:r>
      <w:r w:rsidR="001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1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 Тверского района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B4" w:rsidRPr="00E128C1" w:rsidRDefault="00885DD2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КДН взаимодействует с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B4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опеке, попечительству и патронажу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РУСЗН,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медико-социальной помощи детям при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наркологическом диспансере  № 1 ЦАО г. Москвы,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 и № 12,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ГБУВУ города Москвы «Социальный приют для детей и подростков Ступино», досуговы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Тверского района г. Москвы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BF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952BF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2015 года проведено 24 заседания комиссии по делам несовершеннолетних и защите их прав, на которых рассмотрено 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</w:t>
      </w:r>
    </w:p>
    <w:p w:rsidR="004952BF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административных протоколов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2BF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– 10, </w:t>
      </w:r>
    </w:p>
    <w:p w:rsidR="004952BF" w:rsidRDefault="004952BF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взрослых лиц – 11</w:t>
      </w:r>
      <w:r w:rsidR="00226FB4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52BF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административных протоколов по ст.5.35 КоАП РФ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(недолжное исполнение родительских прав и обязанностей)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 </w:t>
      </w:r>
    </w:p>
    <w:p w:rsidR="00226FB4" w:rsidRPr="00E128C1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ст.20.22 КоАП РФ– 4</w:t>
      </w:r>
      <w:r w:rsidR="001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(появление в состоянии опьянения, а равно распитие  спиртосодержащих напитков, потребление наркотических, психотропных средств в общественных местах)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E4F" w:rsidRDefault="00226FB4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</w:t>
      </w:r>
      <w:r w:rsidR="0011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Тверского района состоит 10 несовершеннолетних </w:t>
      </w:r>
      <w:r w:rsidR="001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6 семей, находящихся в социально-опасном положении.</w:t>
      </w:r>
    </w:p>
    <w:p w:rsidR="00113E4F" w:rsidRDefault="00113E4F" w:rsidP="00226F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6FB4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по социальному сопровождению подростков, семей, оказавшихся в трудной жизненной ситуации (социально-опасном положении) подключаются психологи,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B4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B4" w:rsidRPr="00E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B01" w:rsidRDefault="00C3637A" w:rsidP="0038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01" w:rsidRPr="00C868C9" w:rsidRDefault="007B7B01" w:rsidP="003848E8">
      <w:pPr>
        <w:rPr>
          <w:rFonts w:ascii="Times New Roman" w:hAnsi="Times New Roman" w:cs="Times New Roman"/>
          <w:sz w:val="28"/>
          <w:szCs w:val="28"/>
        </w:rPr>
      </w:pPr>
    </w:p>
    <w:p w:rsidR="003848E8" w:rsidRPr="00E02C48" w:rsidRDefault="00D74F77" w:rsidP="00B531CB">
      <w:pPr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3848E8" w:rsidRPr="00E02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СОЦИАЛЬНЫЙ БЛОК</w:t>
      </w:r>
      <w:r w:rsidR="00E02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655A" w:rsidRDefault="003848E8" w:rsidP="003848E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</w:t>
      </w:r>
      <w:r w:rsidR="00C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юбилейный год  было </w:t>
      </w:r>
      <w:r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уделено реализации  мероприятий по </w:t>
      </w:r>
      <w:r w:rsidR="00C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70-й годовщины Победы в Великой Оте</w:t>
      </w:r>
      <w:r w:rsidR="00DF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чественной войне 1941-1945 </w:t>
      </w:r>
      <w:proofErr w:type="spellStart"/>
      <w:r w:rsidR="00DF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DF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DF655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8C57F2" w:rsidRDefault="008270CB" w:rsidP="008C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миссией для сотрудников управы стало торжественное вручение </w:t>
      </w:r>
      <w:r w:rsidR="00DF655A" w:rsidRPr="00934CB5">
        <w:rPr>
          <w:rFonts w:ascii="Times New Roman" w:hAnsi="Times New Roman" w:cs="Times New Roman"/>
          <w:sz w:val="28"/>
          <w:szCs w:val="28"/>
        </w:rPr>
        <w:t>юбилейных медалей в честь 70-летия Победы</w:t>
      </w:r>
      <w:r>
        <w:rPr>
          <w:rFonts w:ascii="Times New Roman" w:hAnsi="Times New Roman" w:cs="Times New Roman"/>
          <w:sz w:val="28"/>
          <w:szCs w:val="28"/>
        </w:rPr>
        <w:t xml:space="preserve"> 904 ветеранам.  </w:t>
      </w:r>
      <w:r w:rsidR="008C57F2">
        <w:rPr>
          <w:rFonts w:ascii="Times New Roman" w:hAnsi="Times New Roman" w:cs="Times New Roman"/>
          <w:sz w:val="28"/>
          <w:szCs w:val="28"/>
        </w:rPr>
        <w:t xml:space="preserve">Были  проведены </w:t>
      </w:r>
      <w:r w:rsidR="00DF655A" w:rsidRPr="00934CB5">
        <w:rPr>
          <w:rFonts w:ascii="Times New Roman" w:hAnsi="Times New Roman" w:cs="Times New Roman"/>
          <w:sz w:val="28"/>
          <w:szCs w:val="28"/>
        </w:rPr>
        <w:t>праздничны</w:t>
      </w:r>
      <w:r w:rsidR="008C57F2">
        <w:rPr>
          <w:rFonts w:ascii="Times New Roman" w:hAnsi="Times New Roman" w:cs="Times New Roman"/>
          <w:sz w:val="28"/>
          <w:szCs w:val="28"/>
        </w:rPr>
        <w:t xml:space="preserve">е </w:t>
      </w:r>
      <w:r w:rsidR="00DF655A" w:rsidRPr="00934CB5">
        <w:rPr>
          <w:rFonts w:ascii="Times New Roman" w:hAnsi="Times New Roman" w:cs="Times New Roman"/>
          <w:sz w:val="28"/>
          <w:szCs w:val="28"/>
        </w:rPr>
        <w:t>мероприяти</w:t>
      </w:r>
      <w:r w:rsidR="008C57F2">
        <w:rPr>
          <w:rFonts w:ascii="Times New Roman" w:hAnsi="Times New Roman" w:cs="Times New Roman"/>
          <w:sz w:val="28"/>
          <w:szCs w:val="28"/>
        </w:rPr>
        <w:t>я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, </w:t>
      </w:r>
      <w:r w:rsidR="008C57F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поздравление ветеранов </w:t>
      </w:r>
      <w:r w:rsidR="008C57F2">
        <w:rPr>
          <w:rFonts w:ascii="Times New Roman" w:hAnsi="Times New Roman" w:cs="Times New Roman"/>
          <w:sz w:val="28"/>
          <w:szCs w:val="28"/>
        </w:rPr>
        <w:t xml:space="preserve"> с  </w:t>
      </w:r>
      <w:r w:rsidR="00DF655A" w:rsidRPr="00934CB5">
        <w:rPr>
          <w:rFonts w:ascii="Times New Roman" w:hAnsi="Times New Roman" w:cs="Times New Roman"/>
          <w:sz w:val="28"/>
          <w:szCs w:val="28"/>
        </w:rPr>
        <w:t>вручение</w:t>
      </w:r>
      <w:r w:rsidR="008C57F2">
        <w:rPr>
          <w:rFonts w:ascii="Times New Roman" w:hAnsi="Times New Roman" w:cs="Times New Roman"/>
          <w:sz w:val="28"/>
          <w:szCs w:val="28"/>
        </w:rPr>
        <w:t xml:space="preserve">м 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 подарков. </w:t>
      </w:r>
    </w:p>
    <w:p w:rsidR="00470EA0" w:rsidRDefault="008C57F2" w:rsidP="004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DF655A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было предусмотрено проведение </w:t>
      </w:r>
      <w:r w:rsidR="00470EA0">
        <w:rPr>
          <w:rFonts w:ascii="Times New Roman" w:hAnsi="Times New Roman" w:cs="Times New Roman"/>
          <w:sz w:val="28"/>
          <w:szCs w:val="28"/>
        </w:rPr>
        <w:t xml:space="preserve">ещё </w:t>
      </w:r>
      <w:r w:rsidR="00DF655A" w:rsidRPr="00934CB5">
        <w:rPr>
          <w:rFonts w:ascii="Times New Roman" w:hAnsi="Times New Roman" w:cs="Times New Roman"/>
          <w:sz w:val="28"/>
          <w:szCs w:val="28"/>
        </w:rPr>
        <w:t>28 мероприятий</w:t>
      </w:r>
      <w:r w:rsidR="00470EA0">
        <w:rPr>
          <w:rFonts w:ascii="Times New Roman" w:hAnsi="Times New Roman" w:cs="Times New Roman"/>
          <w:sz w:val="28"/>
          <w:szCs w:val="28"/>
        </w:rPr>
        <w:t xml:space="preserve">, которые были посвящены 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 Дням воинской славы, Международному женскому Дню 8 Марта и непосредственно юбилею Победы</w:t>
      </w:r>
      <w:r w:rsidR="00470EA0">
        <w:rPr>
          <w:rFonts w:ascii="Times New Roman" w:hAnsi="Times New Roman" w:cs="Times New Roman"/>
          <w:sz w:val="28"/>
          <w:szCs w:val="28"/>
        </w:rPr>
        <w:t xml:space="preserve">.  </w:t>
      </w:r>
      <w:r w:rsidR="008C75B6"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="00470E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A0" w:rsidRPr="00934CB5">
        <w:rPr>
          <w:rFonts w:ascii="Times New Roman" w:hAnsi="Times New Roman" w:cs="Times New Roman"/>
          <w:sz w:val="28"/>
          <w:szCs w:val="28"/>
        </w:rPr>
        <w:lastRenderedPageBreak/>
        <w:t xml:space="preserve">прошли в ДК им. Зуева, Центре детского творчества «На </w:t>
      </w:r>
      <w:proofErr w:type="spellStart"/>
      <w:r w:rsidR="00470EA0" w:rsidRPr="00934CB5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="00470EA0" w:rsidRPr="00934CB5">
        <w:rPr>
          <w:rFonts w:ascii="Times New Roman" w:hAnsi="Times New Roman" w:cs="Times New Roman"/>
          <w:sz w:val="28"/>
          <w:szCs w:val="28"/>
        </w:rPr>
        <w:t xml:space="preserve">», в помещениях  досуговых организаций, на дворовых и спортивных площадках. </w:t>
      </w:r>
    </w:p>
    <w:p w:rsidR="008C57F2" w:rsidRDefault="008C57F2" w:rsidP="00DF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A0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470EA0">
        <w:rPr>
          <w:rFonts w:ascii="Times New Roman" w:hAnsi="Times New Roman" w:cs="Times New Roman"/>
          <w:sz w:val="28"/>
          <w:szCs w:val="28"/>
        </w:rPr>
        <w:t xml:space="preserve">праздниках </w:t>
      </w:r>
      <w:r>
        <w:rPr>
          <w:rFonts w:ascii="Times New Roman" w:hAnsi="Times New Roman" w:cs="Times New Roman"/>
          <w:sz w:val="28"/>
          <w:szCs w:val="28"/>
        </w:rPr>
        <w:t xml:space="preserve">почетными гостями  были наши </w:t>
      </w:r>
      <w:r w:rsidR="00DF655A" w:rsidRPr="00934CB5">
        <w:rPr>
          <w:rFonts w:ascii="Times New Roman" w:hAnsi="Times New Roman" w:cs="Times New Roman"/>
          <w:sz w:val="28"/>
          <w:szCs w:val="28"/>
        </w:rPr>
        <w:t xml:space="preserve"> ветераны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55A" w:rsidRDefault="00DF655A" w:rsidP="00DF655A">
      <w:pPr>
        <w:ind w:firstLine="0"/>
      </w:pPr>
    </w:p>
    <w:p w:rsidR="00DF655A" w:rsidRPr="00E60D16" w:rsidRDefault="00470EA0" w:rsidP="00DF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д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ля ветеранов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F655A" w:rsidRPr="00E60D1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55A" w:rsidRPr="00E60D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экскурсионные поездки по Подмосковью (Истра – Волоколамск и Бородино).  В декабре ветераны посетили Звёздный городок и Краеведческий музей Зеленограда.</w:t>
      </w:r>
    </w:p>
    <w:p w:rsidR="00DF655A" w:rsidRPr="00E60D16" w:rsidRDefault="00DF655A" w:rsidP="00DF655A">
      <w:pPr>
        <w:rPr>
          <w:rFonts w:ascii="Times New Roman" w:hAnsi="Times New Roman" w:cs="Times New Roman"/>
          <w:sz w:val="28"/>
          <w:szCs w:val="28"/>
        </w:rPr>
      </w:pPr>
    </w:p>
    <w:p w:rsidR="00DF655A" w:rsidRPr="00E60D16" w:rsidRDefault="00DF655A" w:rsidP="00DF655A">
      <w:pPr>
        <w:rPr>
          <w:rFonts w:ascii="Times New Roman" w:hAnsi="Times New Roman" w:cs="Times New Roman"/>
          <w:sz w:val="28"/>
          <w:szCs w:val="28"/>
        </w:rPr>
      </w:pPr>
      <w:r w:rsidRPr="00E60D16">
        <w:rPr>
          <w:rFonts w:ascii="Times New Roman" w:hAnsi="Times New Roman" w:cs="Times New Roman"/>
          <w:sz w:val="28"/>
          <w:szCs w:val="28"/>
        </w:rPr>
        <w:t xml:space="preserve">На благотворительной основе ежемесячно 80 ветеранов пользуются бесплатными обедами, 130 человек  - услугами парикмахерской, химчистки и прачечной. Предприятиями потребительского рынка в </w:t>
      </w:r>
      <w:r w:rsidR="00470EA0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E60D16">
        <w:rPr>
          <w:rFonts w:ascii="Times New Roman" w:hAnsi="Times New Roman" w:cs="Times New Roman"/>
          <w:sz w:val="28"/>
          <w:szCs w:val="28"/>
        </w:rPr>
        <w:t>период сформировано свыше 250 праздничных продовольственных наборов, 375 человек приглашены на благотворительные обеды и чаепития.</w:t>
      </w:r>
    </w:p>
    <w:p w:rsidR="00DF655A" w:rsidRPr="00E60D16" w:rsidRDefault="00470EA0" w:rsidP="00DF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управы  совместно с  представителями  </w:t>
      </w:r>
      <w:r w:rsidR="00DF655A" w:rsidRPr="00E60D16">
        <w:rPr>
          <w:rFonts w:ascii="Times New Roman" w:hAnsi="Times New Roman" w:cs="Times New Roman"/>
          <w:sz w:val="28"/>
          <w:szCs w:val="28"/>
        </w:rPr>
        <w:t>органов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 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поздравления Президента Российской Федерации  ветеранам–юбилярам-долгожителям. </w:t>
      </w:r>
      <w:r w:rsidR="00304A5A">
        <w:rPr>
          <w:rFonts w:ascii="Times New Roman" w:hAnsi="Times New Roman" w:cs="Times New Roman"/>
          <w:sz w:val="28"/>
          <w:szCs w:val="28"/>
        </w:rPr>
        <w:t>В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04A5A">
        <w:rPr>
          <w:rFonts w:ascii="Times New Roman" w:hAnsi="Times New Roman" w:cs="Times New Roman"/>
          <w:sz w:val="28"/>
          <w:szCs w:val="28"/>
        </w:rPr>
        <w:t>у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поздравление Президента Российской Федерации, памятные подарки и цветы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107 юбиляр</w:t>
      </w:r>
      <w:r>
        <w:rPr>
          <w:rFonts w:ascii="Times New Roman" w:hAnsi="Times New Roman" w:cs="Times New Roman"/>
          <w:sz w:val="28"/>
          <w:szCs w:val="28"/>
        </w:rPr>
        <w:t>ов Тверского района.</w:t>
      </w:r>
    </w:p>
    <w:p w:rsidR="00470EA0" w:rsidRDefault="00470EA0" w:rsidP="00DF655A">
      <w:pPr>
        <w:rPr>
          <w:rFonts w:ascii="Times New Roman" w:hAnsi="Times New Roman" w:cs="Times New Roman"/>
          <w:sz w:val="28"/>
          <w:szCs w:val="28"/>
        </w:rPr>
      </w:pPr>
    </w:p>
    <w:p w:rsidR="00DF655A" w:rsidRPr="00E60D16" w:rsidRDefault="003C594F" w:rsidP="00DF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2015 году был</w:t>
      </w:r>
      <w:r>
        <w:rPr>
          <w:rFonts w:ascii="Times New Roman" w:hAnsi="Times New Roman" w:cs="Times New Roman"/>
          <w:sz w:val="28"/>
          <w:szCs w:val="28"/>
        </w:rPr>
        <w:t xml:space="preserve">о отремонтировано 5  помещений </w:t>
      </w:r>
      <w:r w:rsidR="00DF655A" w:rsidRPr="00E60D1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5A" w:rsidRPr="00E60D16">
        <w:rPr>
          <w:rFonts w:ascii="Times New Roman" w:hAnsi="Times New Roman" w:cs="Times New Roman"/>
          <w:sz w:val="28"/>
          <w:szCs w:val="28"/>
        </w:rPr>
        <w:t xml:space="preserve"> ветеранов Тверского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5A" w:rsidRPr="00E60D16">
        <w:rPr>
          <w:rFonts w:ascii="Times New Roman" w:hAnsi="Times New Roman" w:cs="Times New Roman"/>
          <w:sz w:val="28"/>
          <w:szCs w:val="28"/>
        </w:rPr>
        <w:t>на сумму 307 614,86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C9" w:rsidRDefault="003848E8" w:rsidP="003848E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Большое внимание в районе уделяется</w:t>
      </w:r>
      <w:r w:rsidR="003C594F">
        <w:rPr>
          <w:rFonts w:ascii="Times New Roman" w:hAnsi="Times New Roman" w:cs="Times New Roman"/>
          <w:sz w:val="28"/>
          <w:szCs w:val="28"/>
        </w:rPr>
        <w:t xml:space="preserve"> и </w:t>
      </w:r>
      <w:r w:rsidRPr="00934CB5">
        <w:rPr>
          <w:rFonts w:ascii="Times New Roman" w:hAnsi="Times New Roman" w:cs="Times New Roman"/>
          <w:sz w:val="28"/>
          <w:szCs w:val="28"/>
        </w:rPr>
        <w:t xml:space="preserve"> созданию комфортных условий для проживания участников и ветеранов </w:t>
      </w:r>
      <w:r w:rsidR="003C594F">
        <w:rPr>
          <w:rFonts w:ascii="Times New Roman" w:hAnsi="Times New Roman" w:cs="Times New Roman"/>
          <w:sz w:val="28"/>
          <w:szCs w:val="28"/>
        </w:rPr>
        <w:t>ВОВ</w:t>
      </w:r>
      <w:r w:rsidRPr="00934CB5">
        <w:rPr>
          <w:rFonts w:ascii="Times New Roman" w:hAnsi="Times New Roman" w:cs="Times New Roman"/>
          <w:sz w:val="28"/>
          <w:szCs w:val="28"/>
        </w:rPr>
        <w:t xml:space="preserve">. В рамках реализации </w:t>
      </w:r>
      <w:r w:rsidRPr="00113E4F">
        <w:rPr>
          <w:rFonts w:ascii="Times New Roman" w:hAnsi="Times New Roman" w:cs="Times New Roman"/>
          <w:sz w:val="28"/>
          <w:szCs w:val="28"/>
        </w:rPr>
        <w:t xml:space="preserve">программы ремонта жилых помещений, в которых проживают </w:t>
      </w:r>
      <w:r w:rsidR="003C594F" w:rsidRPr="00113E4F">
        <w:rPr>
          <w:rFonts w:ascii="Times New Roman" w:hAnsi="Times New Roman" w:cs="Times New Roman"/>
          <w:sz w:val="28"/>
          <w:szCs w:val="28"/>
        </w:rPr>
        <w:t xml:space="preserve">инвалиды и </w:t>
      </w:r>
      <w:r w:rsidRPr="00113E4F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3C594F" w:rsidRPr="00113E4F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113E4F">
        <w:rPr>
          <w:rFonts w:ascii="Times New Roman" w:hAnsi="Times New Roman" w:cs="Times New Roman"/>
          <w:sz w:val="28"/>
          <w:szCs w:val="28"/>
        </w:rPr>
        <w:t>войны,</w:t>
      </w:r>
      <w:r w:rsidRPr="00934CB5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7B7B01">
        <w:rPr>
          <w:rFonts w:ascii="Times New Roman" w:hAnsi="Times New Roman" w:cs="Times New Roman"/>
          <w:sz w:val="28"/>
          <w:szCs w:val="28"/>
        </w:rPr>
        <w:t xml:space="preserve"> </w:t>
      </w:r>
      <w:r w:rsidRPr="00934CB5">
        <w:rPr>
          <w:rFonts w:ascii="Times New Roman" w:hAnsi="Times New Roman" w:cs="Times New Roman"/>
          <w:sz w:val="28"/>
          <w:szCs w:val="28"/>
        </w:rPr>
        <w:t>был выполнен текущий ремонт в 62 квартирах</w:t>
      </w:r>
      <w:r w:rsidR="007B7B01">
        <w:rPr>
          <w:rFonts w:ascii="Times New Roman" w:hAnsi="Times New Roman" w:cs="Times New Roman"/>
          <w:sz w:val="28"/>
          <w:szCs w:val="28"/>
        </w:rPr>
        <w:t>.  Для этого были  заключены  5 государственных контрактов н</w:t>
      </w:r>
      <w:r w:rsidRPr="00934CB5">
        <w:rPr>
          <w:rFonts w:ascii="Times New Roman" w:hAnsi="Times New Roman" w:cs="Times New Roman"/>
          <w:sz w:val="28"/>
          <w:szCs w:val="28"/>
        </w:rPr>
        <w:t>а сумму 6 490 651,7 рублей.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</w:p>
    <w:p w:rsidR="00934CB5" w:rsidRPr="00934CB5" w:rsidRDefault="00E941FC" w:rsidP="0093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 были адаптированы  </w:t>
      </w:r>
      <w:r w:rsidR="00934CB5" w:rsidRPr="00934CB5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B5" w:rsidRPr="00934CB5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="007B7B01">
        <w:rPr>
          <w:rFonts w:ascii="Times New Roman" w:hAnsi="Times New Roman" w:cs="Times New Roman"/>
          <w:sz w:val="28"/>
          <w:szCs w:val="28"/>
        </w:rPr>
        <w:t xml:space="preserve">, </w:t>
      </w:r>
      <w:r w:rsidR="00934CB5" w:rsidRPr="00934CB5">
        <w:rPr>
          <w:rFonts w:ascii="Times New Roman" w:hAnsi="Times New Roman" w:cs="Times New Roman"/>
          <w:sz w:val="28"/>
          <w:szCs w:val="28"/>
        </w:rPr>
        <w:t xml:space="preserve"> пути движения по лестницам в подъездах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34CB5" w:rsidRPr="00934CB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934CB5" w:rsidRPr="00934CB5">
        <w:rPr>
          <w:rFonts w:ascii="Times New Roman" w:hAnsi="Times New Roman" w:cs="Times New Roman"/>
          <w:sz w:val="28"/>
          <w:szCs w:val="28"/>
        </w:rPr>
        <w:t xml:space="preserve"> по двум адресам: 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1-ый Тихвинский тупик, д.9 (до кв.10)</w:t>
      </w:r>
    </w:p>
    <w:p w:rsidR="00934CB5" w:rsidRDefault="00934CB5" w:rsidP="00D02454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934CB5">
        <w:rPr>
          <w:rFonts w:ascii="Times New Roman" w:hAnsi="Times New Roman" w:cs="Times New Roman"/>
          <w:sz w:val="28"/>
          <w:szCs w:val="28"/>
        </w:rPr>
        <w:t>Щемиловский</w:t>
      </w:r>
      <w:proofErr w:type="spellEnd"/>
      <w:r w:rsidRPr="00934CB5">
        <w:rPr>
          <w:rFonts w:ascii="Times New Roman" w:hAnsi="Times New Roman" w:cs="Times New Roman"/>
          <w:sz w:val="28"/>
          <w:szCs w:val="28"/>
        </w:rPr>
        <w:t xml:space="preserve"> переулок, д.16/20 (до кв.35)</w:t>
      </w:r>
    </w:p>
    <w:p w:rsidR="00DF655A" w:rsidRDefault="00DF655A" w:rsidP="00934CB5">
      <w:pPr>
        <w:rPr>
          <w:rFonts w:ascii="Times New Roman" w:hAnsi="Times New Roman" w:cs="Times New Roman"/>
          <w:sz w:val="28"/>
          <w:szCs w:val="28"/>
        </w:rPr>
      </w:pPr>
    </w:p>
    <w:p w:rsidR="00DF655A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 xml:space="preserve"> В рамках оказания адресной материальной помощи </w:t>
      </w:r>
      <w:r w:rsidR="00DF655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34CB5">
        <w:rPr>
          <w:rFonts w:ascii="Times New Roman" w:hAnsi="Times New Roman" w:cs="Times New Roman"/>
          <w:sz w:val="28"/>
          <w:szCs w:val="28"/>
        </w:rPr>
        <w:t xml:space="preserve"> оказана помощь 11 </w:t>
      </w:r>
      <w:r w:rsidR="00DF655A">
        <w:rPr>
          <w:rFonts w:ascii="Times New Roman" w:hAnsi="Times New Roman" w:cs="Times New Roman"/>
          <w:sz w:val="28"/>
          <w:szCs w:val="28"/>
        </w:rPr>
        <w:t xml:space="preserve">жителям района </w:t>
      </w:r>
      <w:r w:rsidRPr="00934CB5">
        <w:rPr>
          <w:rFonts w:ascii="Times New Roman" w:hAnsi="Times New Roman" w:cs="Times New Roman"/>
          <w:sz w:val="28"/>
          <w:szCs w:val="28"/>
        </w:rPr>
        <w:t xml:space="preserve"> на сумму 200 </w:t>
      </w:r>
      <w:r w:rsidR="00DF655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34CB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По видам материальной помощи, это: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Замена окна после пожара ветерану ВОВ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Установка межкомнатной двери инвалиду 2гр.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Медицинское обследование инвалида 2гр.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 xml:space="preserve">Приобретение телевизора для инвалида 2гр. 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Приобретение лекарств инвалиду 1гр.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Замена газовой плиты инвалиду 2гр.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Замена окон инвалиду 2гр.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lastRenderedPageBreak/>
        <w:t>Приобретение электрической плиты инвалиду 2гр.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Установка приборов учета воды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Замена окон инвалиду 1гр.</w:t>
      </w:r>
    </w:p>
    <w:p w:rsidR="00934CB5" w:rsidRPr="00934CB5" w:rsidRDefault="00934CB5" w:rsidP="00934CB5">
      <w:pPr>
        <w:rPr>
          <w:rFonts w:ascii="Times New Roman" w:hAnsi="Times New Roman" w:cs="Times New Roman"/>
          <w:sz w:val="28"/>
          <w:szCs w:val="28"/>
        </w:rPr>
      </w:pPr>
      <w:r w:rsidRPr="00934CB5">
        <w:rPr>
          <w:rFonts w:ascii="Times New Roman" w:hAnsi="Times New Roman" w:cs="Times New Roman"/>
          <w:sz w:val="28"/>
          <w:szCs w:val="28"/>
        </w:rPr>
        <w:t>Транспортные расходы  в связи капитальным ремонтом инвалиду 2гр.</w:t>
      </w:r>
    </w:p>
    <w:p w:rsidR="00934CB5" w:rsidRPr="00934CB5" w:rsidRDefault="00934CB5" w:rsidP="00DF6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CB5" w:rsidRDefault="00934CB5" w:rsidP="00E60D16">
      <w:pPr>
        <w:rPr>
          <w:rFonts w:ascii="Times New Roman" w:hAnsi="Times New Roman" w:cs="Times New Roman"/>
          <w:sz w:val="28"/>
          <w:szCs w:val="28"/>
        </w:rPr>
      </w:pPr>
      <w:r w:rsidRPr="00E60D16">
        <w:rPr>
          <w:rFonts w:ascii="Times New Roman" w:hAnsi="Times New Roman" w:cs="Times New Roman"/>
          <w:sz w:val="28"/>
          <w:szCs w:val="28"/>
        </w:rPr>
        <w:t>На территории Тверского района в прошедшем году продолжили свою деятельность 15 досуговых клубов, в которых организовано 114 секций и кружков. Для жителей района проведено 419 физкультурно-спортивных мероприятий, с количеством участников более 8,5 тысяч человек.</w:t>
      </w:r>
    </w:p>
    <w:p w:rsidR="002E37A2" w:rsidRDefault="002E37A2" w:rsidP="002E37A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56" w:rsidRDefault="00D02454" w:rsidP="007F5F56">
      <w:pPr>
        <w:snapToGri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нашем  районе </w:t>
      </w:r>
      <w:r w:rsidR="003848E8"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Центра Молодежного парламентаризма и депутатов Совета депутатов была создана </w:t>
      </w:r>
      <w:r w:rsidR="003848E8"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E8"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нее вошли 12 самых активных молодых жителя района.</w:t>
      </w:r>
      <w:r w:rsidR="003848E8" w:rsidRPr="00A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активно участвуют в городских, окружных и районных мероприятиях. </w:t>
      </w:r>
      <w:r w:rsidR="007F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56" w:rsidRPr="005E2B7D">
        <w:rPr>
          <w:rFonts w:ascii="Times New Roman CYR" w:hAnsi="Times New Roman CYR" w:cs="Times New Roman CYR"/>
          <w:color w:val="000000"/>
          <w:sz w:val="28"/>
          <w:szCs w:val="28"/>
        </w:rPr>
        <w:t>Приоритетной  целью  создания и деятельности Молодежной палаты Тверского района  –</w:t>
      </w:r>
      <w:r w:rsidR="007F5F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5F56" w:rsidRPr="005E2B7D">
        <w:rPr>
          <w:rFonts w:ascii="Times New Roman CYR" w:hAnsi="Times New Roman CYR" w:cs="Times New Roman CYR"/>
          <w:color w:val="000000"/>
          <w:sz w:val="28"/>
          <w:szCs w:val="28"/>
        </w:rPr>
        <w:t>помочь молодым людям в решении их социальных проблем, поддержать молодежные инициативы и, конечно же, объединить молодежь района.  Первый проект Молодежной палаты Тверского района был направлен именно на решение эт</w:t>
      </w:r>
      <w:r w:rsidR="007F5F56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7F5F56" w:rsidRPr="005E2B7D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задач. Одним из результатов проекта стало создание  </w:t>
      </w:r>
      <w:r w:rsidR="007F5F56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студенческого  парламентского  клуба  «РГГУ», который занял первое место среди студенческих парламентских клубов «Лиги дебатов ЦМП».</w:t>
      </w:r>
    </w:p>
    <w:p w:rsidR="007F5F56" w:rsidRDefault="007F5F56" w:rsidP="007F5F56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</w:t>
      </w:r>
      <w:r w:rsidR="00385B63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Морозов – председатель Молодежной палаты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был награжден званием «Лучший спикер «Лиги дебатов </w:t>
      </w:r>
      <w:r w:rsidR="004D3D19"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ентра </w:t>
      </w:r>
      <w:r w:rsidR="004D3D19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олодежного </w:t>
      </w:r>
      <w:r w:rsidR="004D3D19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арламентаризма».</w:t>
      </w:r>
    </w:p>
    <w:p w:rsidR="002E37A2" w:rsidRDefault="002E37A2" w:rsidP="002E37A2">
      <w:pPr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A00C3" w:rsidRDefault="007A00C3" w:rsidP="00D507CF">
      <w:pPr>
        <w:snapToGrid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D23BD" w:rsidRPr="00A44153" w:rsidRDefault="006356A7" w:rsidP="000B376A">
      <w:pPr>
        <w:widowControl w:val="0"/>
        <w:autoSpaceDE w:val="0"/>
        <w:autoSpaceDN w:val="0"/>
        <w:adjustRightInd w:val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26CA" w:rsidRPr="004A79BB" w:rsidRDefault="007709D7" w:rsidP="00C0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Важнейшим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направлением работы управы  является б</w:t>
      </w:r>
      <w:r w:rsidR="00C026CA" w:rsidRPr="004A79BB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C026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26CA" w:rsidRPr="004A79BB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Тверского района </w:t>
      </w:r>
    </w:p>
    <w:p w:rsidR="006A3BE6" w:rsidRDefault="007709D7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6CA" w:rsidRPr="004A79BB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6A3BE6">
        <w:rPr>
          <w:rFonts w:ascii="Times New Roman" w:hAnsi="Times New Roman" w:cs="Times New Roman"/>
          <w:sz w:val="28"/>
          <w:szCs w:val="28"/>
        </w:rPr>
        <w:t xml:space="preserve">на </w:t>
      </w:r>
      <w:r w:rsidR="00C026CA" w:rsidRPr="004A79BB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</w:t>
      </w:r>
      <w:r w:rsidR="006A3B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026CA" w:rsidRPr="004A79BB">
        <w:rPr>
          <w:rFonts w:ascii="Times New Roman" w:hAnsi="Times New Roman" w:cs="Times New Roman"/>
          <w:sz w:val="28"/>
          <w:szCs w:val="28"/>
        </w:rPr>
        <w:t>выделено финансирование за счет средств от платных парковок</w:t>
      </w:r>
      <w:r w:rsidR="006A3BE6">
        <w:rPr>
          <w:rFonts w:ascii="Times New Roman" w:hAnsi="Times New Roman" w:cs="Times New Roman"/>
          <w:sz w:val="28"/>
          <w:szCs w:val="28"/>
        </w:rPr>
        <w:t>.</w:t>
      </w:r>
    </w:p>
    <w:p w:rsidR="006A3BE6" w:rsidRDefault="006A3BE6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проводились  в три этапа – транша.</w:t>
      </w:r>
    </w:p>
    <w:p w:rsidR="006D6CDF" w:rsidRPr="004A79BB" w:rsidRDefault="006D6CDF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21D">
        <w:rPr>
          <w:rFonts w:ascii="Times New Roman" w:hAnsi="Times New Roman" w:cs="Times New Roman"/>
          <w:b/>
          <w:sz w:val="28"/>
          <w:szCs w:val="28"/>
        </w:rPr>
        <w:t xml:space="preserve">1-й Транш в сумме </w:t>
      </w:r>
      <w:r>
        <w:rPr>
          <w:rFonts w:ascii="Times New Roman" w:hAnsi="Times New Roman" w:cs="Times New Roman"/>
          <w:b/>
          <w:sz w:val="28"/>
          <w:szCs w:val="28"/>
        </w:rPr>
        <w:t>59 676 815,24</w:t>
      </w:r>
      <w:r w:rsidRPr="0024721D">
        <w:rPr>
          <w:rFonts w:ascii="Times New Roman" w:hAnsi="Times New Roman" w:cs="Times New Roman"/>
          <w:b/>
          <w:sz w:val="28"/>
          <w:szCs w:val="28"/>
        </w:rPr>
        <w:t xml:space="preserve"> руб. по 9 адресам подрядная организация ООО «Строй </w:t>
      </w:r>
      <w:proofErr w:type="spellStart"/>
      <w:r w:rsidRPr="0024721D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24721D">
        <w:rPr>
          <w:rFonts w:ascii="Times New Roman" w:hAnsi="Times New Roman" w:cs="Times New Roman"/>
          <w:b/>
          <w:sz w:val="28"/>
          <w:szCs w:val="28"/>
        </w:rPr>
        <w:t>»: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Новосущевская ул. д.14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Новосущевская ул. д.12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Чернышевского пер. д.11 стр.1,2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Фадеева ул. д.10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 xml:space="preserve"> ул. д. 18 к.1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 xml:space="preserve"> ул. д.18 к.2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Фадеева ул. д.6 стр.1,2,3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CDF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Чаянова ул. д.18А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D7" w:rsidRPr="0024721D" w:rsidRDefault="00C026CA" w:rsidP="007709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Чаянова ул. д.16</w:t>
      </w:r>
      <w:r>
        <w:rPr>
          <w:rFonts w:ascii="Times New Roman" w:hAnsi="Times New Roman" w:cs="Times New Roman"/>
          <w:sz w:val="28"/>
          <w:szCs w:val="28"/>
        </w:rPr>
        <w:t xml:space="preserve"> (работы завершены). </w:t>
      </w:r>
    </w:p>
    <w:p w:rsidR="00C026CA" w:rsidRPr="007709D7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выполнение работ составило </w:t>
      </w:r>
      <w:r w:rsidRPr="00456C9D">
        <w:rPr>
          <w:rFonts w:ascii="Times New Roman" w:hAnsi="Times New Roman" w:cs="Times New Roman"/>
          <w:b/>
          <w:sz w:val="28"/>
          <w:szCs w:val="28"/>
        </w:rPr>
        <w:t>49 491 643,38 руб.</w:t>
      </w:r>
      <w:r w:rsidR="006A3B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экономия, после 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процедуры  торгов </w:t>
      </w:r>
      <w:r>
        <w:rPr>
          <w:rFonts w:ascii="Times New Roman" w:hAnsi="Times New Roman" w:cs="Times New Roman"/>
          <w:b/>
          <w:sz w:val="28"/>
          <w:szCs w:val="28"/>
        </w:rPr>
        <w:t>возвращен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бюджет города 10 185 171,86 руб.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По данным адресам выполнено комплексное благоустройство придомовой территории с заменой бортового камня, устройства асфальтобетонного покрытия, замене газонного ограждения, устройства рулонного газона</w:t>
      </w:r>
      <w:r>
        <w:rPr>
          <w:rFonts w:ascii="Times New Roman" w:hAnsi="Times New Roman" w:cs="Times New Roman"/>
          <w:sz w:val="28"/>
          <w:szCs w:val="28"/>
        </w:rPr>
        <w:t xml:space="preserve"> или посевного газона по выбору жителей</w:t>
      </w:r>
      <w:r w:rsidRPr="004A79BB">
        <w:rPr>
          <w:rFonts w:ascii="Times New Roman" w:hAnsi="Times New Roman" w:cs="Times New Roman"/>
          <w:sz w:val="28"/>
          <w:szCs w:val="28"/>
        </w:rPr>
        <w:t>, устройства резинового покрытия на детских площадках и последующей установкой современных игровых и спортивных малых архитектурных форм.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6CA" w:rsidRPr="0024721D" w:rsidRDefault="00C026CA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721D">
        <w:rPr>
          <w:rFonts w:ascii="Times New Roman" w:hAnsi="Times New Roman" w:cs="Times New Roman"/>
          <w:b/>
          <w:sz w:val="28"/>
          <w:szCs w:val="28"/>
        </w:rPr>
        <w:t xml:space="preserve">2-й Транш в </w:t>
      </w:r>
      <w:r>
        <w:rPr>
          <w:rFonts w:ascii="Times New Roman" w:hAnsi="Times New Roman" w:cs="Times New Roman"/>
          <w:b/>
          <w:sz w:val="28"/>
          <w:szCs w:val="28"/>
        </w:rPr>
        <w:t>сумме 6 187 168,15</w:t>
      </w:r>
      <w:r w:rsidRPr="0024721D">
        <w:rPr>
          <w:rFonts w:ascii="Times New Roman" w:hAnsi="Times New Roman" w:cs="Times New Roman"/>
          <w:b/>
          <w:sz w:val="28"/>
          <w:szCs w:val="28"/>
        </w:rPr>
        <w:t xml:space="preserve"> руб. по 2 адресам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подрядная организация ООО «Строй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4721D">
        <w:rPr>
          <w:rFonts w:ascii="Times New Roman" w:hAnsi="Times New Roman" w:cs="Times New Roman"/>
          <w:b/>
          <w:sz w:val="28"/>
          <w:szCs w:val="28"/>
        </w:rPr>
        <w:t>:</w:t>
      </w:r>
    </w:p>
    <w:p w:rsidR="00C026CA" w:rsidRPr="00456C9D" w:rsidRDefault="00C026CA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C9D">
        <w:rPr>
          <w:rFonts w:ascii="Times New Roman" w:hAnsi="Times New Roman" w:cs="Times New Roman"/>
          <w:b/>
          <w:sz w:val="28"/>
          <w:szCs w:val="28"/>
        </w:rPr>
        <w:t>По адресам: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Палиха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 xml:space="preserve"> д.9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Семинарский тупик д.14</w:t>
      </w:r>
      <w:r>
        <w:rPr>
          <w:rFonts w:ascii="Times New Roman" w:hAnsi="Times New Roman" w:cs="Times New Roman"/>
          <w:sz w:val="28"/>
          <w:szCs w:val="28"/>
        </w:rPr>
        <w:t xml:space="preserve"> (работы завершены). </w:t>
      </w:r>
    </w:p>
    <w:p w:rsidR="00C026CA" w:rsidRPr="00456C9D" w:rsidRDefault="00C026CA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работ составило </w:t>
      </w:r>
      <w:r w:rsidRPr="00456C9D">
        <w:rPr>
          <w:rFonts w:ascii="Times New Roman" w:hAnsi="Times New Roman" w:cs="Times New Roman"/>
          <w:b/>
          <w:sz w:val="28"/>
          <w:szCs w:val="28"/>
        </w:rPr>
        <w:t>4 689 651,69 руб.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4B">
        <w:rPr>
          <w:rFonts w:ascii="Times New Roman" w:hAnsi="Times New Roman" w:cs="Times New Roman"/>
          <w:b/>
          <w:sz w:val="28"/>
          <w:szCs w:val="28"/>
        </w:rPr>
        <w:t>экономия, после  проведения  процедуры  торгов возвращена  в бюджет города</w:t>
      </w:r>
      <w:r w:rsidRPr="00456C9D">
        <w:rPr>
          <w:rFonts w:ascii="Times New Roman" w:hAnsi="Times New Roman" w:cs="Times New Roman"/>
          <w:b/>
          <w:sz w:val="28"/>
          <w:szCs w:val="28"/>
        </w:rPr>
        <w:t xml:space="preserve"> 1 497 516,46 руб.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По данным адресам выполнено комплексное благоустройство придомовой территории с заменой бортового камня, устройства асфальтобетонного покрытия, замене газонного ограждения, устройства рулонного газона</w:t>
      </w:r>
      <w:r>
        <w:rPr>
          <w:rFonts w:ascii="Times New Roman" w:hAnsi="Times New Roman" w:cs="Times New Roman"/>
          <w:sz w:val="28"/>
          <w:szCs w:val="28"/>
        </w:rPr>
        <w:t xml:space="preserve"> или посевного газона по выбору жителей</w:t>
      </w:r>
      <w:r w:rsidRPr="004A79BB">
        <w:rPr>
          <w:rFonts w:ascii="Times New Roman" w:hAnsi="Times New Roman" w:cs="Times New Roman"/>
          <w:sz w:val="28"/>
          <w:szCs w:val="28"/>
        </w:rPr>
        <w:t>, устройства резинового покрытия на детских площадках и последующей установкой современных игровых и спортивных малых архитектурных форм.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26CA" w:rsidRPr="006D6CDF" w:rsidRDefault="00C026CA" w:rsidP="006D6C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721D">
        <w:rPr>
          <w:rFonts w:ascii="Times New Roman" w:hAnsi="Times New Roman" w:cs="Times New Roman"/>
          <w:b/>
          <w:sz w:val="28"/>
          <w:szCs w:val="28"/>
        </w:rPr>
        <w:t>3-й Тр</w:t>
      </w:r>
      <w:r>
        <w:rPr>
          <w:rFonts w:ascii="Times New Roman" w:hAnsi="Times New Roman" w:cs="Times New Roman"/>
          <w:b/>
          <w:sz w:val="28"/>
          <w:szCs w:val="28"/>
        </w:rPr>
        <w:t>анш на сумму 52 249 644,97 руб. по 14</w:t>
      </w:r>
      <w:r w:rsidRPr="0024721D">
        <w:rPr>
          <w:rFonts w:ascii="Times New Roman" w:hAnsi="Times New Roman" w:cs="Times New Roman"/>
          <w:b/>
          <w:sz w:val="28"/>
          <w:szCs w:val="28"/>
        </w:rPr>
        <w:t xml:space="preserve"> адресам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подрядная организация ООО «Дор Благ»</w:t>
      </w:r>
      <w:r w:rsidRPr="0024721D">
        <w:rPr>
          <w:rFonts w:ascii="Times New Roman" w:hAnsi="Times New Roman" w:cs="Times New Roman"/>
          <w:b/>
          <w:sz w:val="28"/>
          <w:szCs w:val="28"/>
        </w:rPr>
        <w:t>: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ул. Лесная д.8А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Весковский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 xml:space="preserve"> пер. д.3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Оружейный пер. д.23\25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Козицкий пер. д.1А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1-я Тверская Ямская д.11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1-я Тверская Ямская д.1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Угловой пер. д.27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3-й Самотечный пер. д.10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д.34 к.1,2.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Делегатская ул. д.16\1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Невского ул. д.27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Петровка ул. д.26 стр.2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Благовещенский пер. д.5 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д.9 (только детская площадка).</w:t>
      </w:r>
    </w:p>
    <w:p w:rsidR="00C026CA" w:rsidRPr="00456C9D" w:rsidRDefault="00C026CA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данным адресам выполнены. Фактическое выполнение работ составило </w:t>
      </w:r>
      <w:r>
        <w:rPr>
          <w:rFonts w:ascii="Times New Roman" w:hAnsi="Times New Roman" w:cs="Times New Roman"/>
          <w:b/>
          <w:sz w:val="28"/>
          <w:szCs w:val="28"/>
        </w:rPr>
        <w:t>52 217 549,10</w:t>
      </w:r>
      <w:r w:rsidRPr="00456C9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экономия, после  проведения  процедуры  торгов возвращена  в бюджет города </w:t>
      </w:r>
      <w:r w:rsidR="00320D4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32 095,87</w:t>
      </w:r>
      <w:r w:rsidRPr="00456C9D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6CA" w:rsidRDefault="00C026CA" w:rsidP="00770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По данным адресам так же выполнено комплексное благоустройство придомовой территории с заменой бортового камня, устройства асфальтобетонного покрытия, замене газонного ограждения, устройства рулонного газона, устройства резинового покрытия на детских площадках и последующей установкой современных игровых и спортивных малых архитектурных форм.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В ходе производства работ по всем объектам </w:t>
      </w:r>
      <w:r w:rsidR="007709D7">
        <w:rPr>
          <w:rFonts w:ascii="Times New Roman" w:hAnsi="Times New Roman" w:cs="Times New Roman"/>
          <w:sz w:val="28"/>
          <w:szCs w:val="28"/>
        </w:rPr>
        <w:t xml:space="preserve"> </w:t>
      </w:r>
      <w:r w:rsidRPr="004A79BB">
        <w:rPr>
          <w:rFonts w:ascii="Times New Roman" w:hAnsi="Times New Roman" w:cs="Times New Roman"/>
          <w:sz w:val="28"/>
          <w:szCs w:val="28"/>
        </w:rPr>
        <w:t>выполнено: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устройство асфальтобетонного покрытия 36 913,0 тыс. </w:t>
      </w: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A79B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устройство бортового камня 11 378,0 тыс. 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устройство газонных ограждений 10 091,0 тыс. </w:t>
      </w: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4A79B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A79BB">
        <w:rPr>
          <w:rFonts w:ascii="Times New Roman" w:hAnsi="Times New Roman" w:cs="Times New Roman"/>
          <w:sz w:val="28"/>
          <w:szCs w:val="28"/>
        </w:rPr>
        <w:t>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устройство рулонного газона 41 266,8 тыс. </w:t>
      </w: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>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gramStart"/>
      <w:r w:rsidRPr="004A79BB">
        <w:rPr>
          <w:rFonts w:ascii="Times New Roman" w:hAnsi="Times New Roman" w:cs="Times New Roman"/>
          <w:sz w:val="28"/>
          <w:szCs w:val="28"/>
        </w:rPr>
        <w:t>резинового</w:t>
      </w:r>
      <w:proofErr w:type="gramEnd"/>
      <w:r w:rsidRPr="004A79BB">
        <w:rPr>
          <w:rFonts w:ascii="Times New Roman" w:hAnsi="Times New Roman" w:cs="Times New Roman"/>
          <w:sz w:val="28"/>
          <w:szCs w:val="28"/>
        </w:rPr>
        <w:t xml:space="preserve"> покрытий 4 359,5 </w:t>
      </w: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установка малых архитектурных форм на детских 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A79BB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4A79BB">
        <w:rPr>
          <w:rFonts w:ascii="Times New Roman" w:hAnsi="Times New Roman" w:cs="Times New Roman"/>
          <w:sz w:val="28"/>
          <w:szCs w:val="28"/>
        </w:rPr>
        <w:t xml:space="preserve"> 85 шт.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- установка урн 80 шт.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- установка скамеек 55 шт.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- посадка деревьев 30 шт.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- посадка кустов 570 шт.</w:t>
      </w:r>
    </w:p>
    <w:p w:rsidR="00C026CA" w:rsidRPr="004A79BB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 xml:space="preserve">- ремонт плиточного покрытия 5 863,9 тыс. </w:t>
      </w:r>
      <w:proofErr w:type="spellStart"/>
      <w:r w:rsidRPr="004A7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79BB">
        <w:rPr>
          <w:rFonts w:ascii="Times New Roman" w:hAnsi="Times New Roman" w:cs="Times New Roman"/>
          <w:sz w:val="28"/>
          <w:szCs w:val="28"/>
        </w:rPr>
        <w:t>.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79BB">
        <w:rPr>
          <w:rFonts w:ascii="Times New Roman" w:hAnsi="Times New Roman" w:cs="Times New Roman"/>
          <w:sz w:val="28"/>
          <w:szCs w:val="28"/>
        </w:rPr>
        <w:t>- установка контейнерных павильонов 8 шт.</w:t>
      </w:r>
    </w:p>
    <w:p w:rsidR="006A3BE6" w:rsidRDefault="006A3BE6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26CA" w:rsidRDefault="00C026CA" w:rsidP="00582D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2015 </w:t>
      </w:r>
      <w:r w:rsidR="00880B39">
        <w:rPr>
          <w:rFonts w:ascii="Times New Roman" w:hAnsi="Times New Roman" w:cs="Times New Roman"/>
          <w:sz w:val="28"/>
          <w:szCs w:val="28"/>
        </w:rPr>
        <w:t>в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880B39" w:rsidRPr="00A85E2D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«О стимулировании управ районов города Москвы» в соответствии с Постановлением Правительства Москвы от 26.12.2012 №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880B39" w:rsidRPr="00A85E2D">
        <w:rPr>
          <w:rFonts w:ascii="Times New Roman" w:hAnsi="Times New Roman" w:cs="Times New Roman"/>
          <w:sz w:val="28"/>
          <w:szCs w:val="28"/>
        </w:rPr>
        <w:t>849-ПП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880B39" w:rsidRPr="00A85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работы по благоустройству дворовых терр</w:t>
      </w:r>
      <w:r w:rsidR="00A41B2B">
        <w:rPr>
          <w:rFonts w:ascii="Times New Roman" w:hAnsi="Times New Roman" w:cs="Times New Roman"/>
          <w:sz w:val="28"/>
          <w:szCs w:val="28"/>
        </w:rPr>
        <w:t xml:space="preserve">иторий прилегающих к храму на </w:t>
      </w:r>
      <w:proofErr w:type="spellStart"/>
      <w:r w:rsidR="00A41B2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ховом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переулке. 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582D76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подрядной организацией ООО «Дионис» работы по благоустройству дворовых территорий выполнены по следующим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 д.3, д.5, 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каретный пер. д.19 стр.1,2, Большой Каретный пер. д.17 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 Садовая Каретная ул. д.27, Малый </w:t>
      </w:r>
      <w:r w:rsidR="00880B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аретный пер.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производства работ по благоустройству дворовых территорий по вышеуказанным адресам выполнены работы по устройству асфальтобетонного покрытия на площади 10 177,5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0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устройство рулонного газона на площади 4 970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0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устройство резинового покрытия на детских и спортивных площадках на площади 286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 же проведены работы по установке бортового камня в количестве 2 225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и посажено 567 кустарников.</w:t>
      </w:r>
    </w:p>
    <w:p w:rsidR="00C026CA" w:rsidRPr="005B1AFD" w:rsidRDefault="00C026CA" w:rsidP="00C02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1AFD">
        <w:rPr>
          <w:rFonts w:ascii="Times New Roman" w:hAnsi="Times New Roman" w:cs="Times New Roman"/>
          <w:b/>
          <w:sz w:val="28"/>
          <w:szCs w:val="28"/>
        </w:rPr>
        <w:t>Общая сумма выполненных работ составила 35 051 499,48 руб.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6CA" w:rsidRDefault="006D6CDF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«Моя улица» 2015 проведен ремонт дворовых территорий </w:t>
      </w:r>
      <w:r w:rsidR="00C026CA">
        <w:rPr>
          <w:rFonts w:ascii="Times New Roman" w:hAnsi="Times New Roman" w:cs="Times New Roman"/>
          <w:sz w:val="28"/>
          <w:szCs w:val="28"/>
        </w:rPr>
        <w:t>по 33 адресам на сумму 125</w:t>
      </w:r>
      <w:r>
        <w:rPr>
          <w:rFonts w:ascii="Times New Roman" w:hAnsi="Times New Roman" w:cs="Times New Roman"/>
          <w:sz w:val="28"/>
          <w:szCs w:val="28"/>
        </w:rPr>
        <w:t xml:space="preserve"> 228 971,41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пер. д.10. стр.3,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пер. д.3 стр.2,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 пер. д.23\10 стр.3,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ул. д.26 стр.1,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ул. д.36 стр.1,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Новослободская ул. д.46,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ул. д.14\19,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д.9 стр.1,2,3,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ул. д.54\56 и д.54 стр.2,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ул. 57\65,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д.33-35,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д.2, 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д.36 стр.2.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д.5,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ул. д.33-35,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д.32,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д.7,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д.58,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д.71,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д.73\68,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 67\69,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д.49\2,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Бутырский вал д.68, 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д.13-15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д.38 стр.1,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д.55.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Приютский пер., </w:t>
      </w:r>
      <w:r w:rsidR="006B116A">
        <w:rPr>
          <w:rFonts w:ascii="Times New Roman" w:hAnsi="Times New Roman" w:cs="Times New Roman"/>
          <w:sz w:val="28"/>
          <w:szCs w:val="28"/>
        </w:rPr>
        <w:t>д.3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д.45 стр.1,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д.47,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Новослободская д.52-54 стр.2,  </w:t>
      </w:r>
    </w:p>
    <w:p w:rsidR="006D6CDF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д.20, </w:t>
      </w:r>
    </w:p>
    <w:p w:rsidR="00C026CA" w:rsidRDefault="006B116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пер. д.57 с.1</w:t>
      </w:r>
    </w:p>
    <w:p w:rsidR="00C026CA" w:rsidRDefault="00C026CA" w:rsidP="00880B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2015 года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 было выделено 243 342 599,77 руб. на благоустройство дворовых и прилегающих территорий Тверского района.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них оплачено по итогам выполненных работ </w:t>
      </w:r>
      <w:r w:rsidR="0088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217 379 276,41 руб. и 25 889 635,54 возвращено обратно в бюджет города Москвы.</w:t>
      </w:r>
    </w:p>
    <w:p w:rsidR="00C026CA" w:rsidRDefault="00C026CA" w:rsidP="00C02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1719" w:rsidRPr="000B1719" w:rsidRDefault="000B1719" w:rsidP="000B171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важной считаю работу по взиманию </w:t>
      </w:r>
      <w:r w:rsidR="00C3637A">
        <w:rPr>
          <w:rFonts w:ascii="Times New Roman" w:hAnsi="Times New Roman"/>
          <w:sz w:val="28"/>
          <w:szCs w:val="28"/>
        </w:rPr>
        <w:t xml:space="preserve">задолженностей за коммунальные и эксплуатационные услуги. </w:t>
      </w:r>
      <w:r w:rsidRPr="000B1719">
        <w:rPr>
          <w:rFonts w:ascii="Times New Roman" w:hAnsi="Times New Roman"/>
          <w:sz w:val="28"/>
          <w:szCs w:val="28"/>
        </w:rPr>
        <w:t xml:space="preserve">Общее количество лицевых счетов с задолженностью по данным, предоставленным ЕИРЦ ГКУ «ИС Тверского района», по состоянию на </w:t>
      </w:r>
      <w:r w:rsidR="00880B39">
        <w:rPr>
          <w:rFonts w:ascii="Times New Roman" w:hAnsi="Times New Roman"/>
          <w:sz w:val="28"/>
          <w:szCs w:val="28"/>
        </w:rPr>
        <w:t>01</w:t>
      </w:r>
      <w:r w:rsidRPr="000B1719">
        <w:rPr>
          <w:rFonts w:ascii="Times New Roman" w:hAnsi="Times New Roman"/>
          <w:sz w:val="28"/>
          <w:szCs w:val="28"/>
        </w:rPr>
        <w:t xml:space="preserve">.01.2016 составляет 15 518  шт. на сумму  190 801 466,97 руб. </w:t>
      </w:r>
    </w:p>
    <w:p w:rsidR="0070072A" w:rsidRDefault="0070072A" w:rsidP="00880B3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направлении ведется большая работа, </w:t>
      </w:r>
    </w:p>
    <w:p w:rsidR="0070072A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</w:rPr>
        <w:t xml:space="preserve">подаются </w:t>
      </w:r>
      <w:r w:rsidR="000B1719" w:rsidRPr="0070072A">
        <w:rPr>
          <w:rFonts w:ascii="Times New Roman" w:hAnsi="Times New Roman"/>
          <w:sz w:val="28"/>
          <w:szCs w:val="28"/>
        </w:rPr>
        <w:t xml:space="preserve"> исковы</w:t>
      </w:r>
      <w:r w:rsidRPr="0070072A">
        <w:rPr>
          <w:rFonts w:ascii="Times New Roman" w:hAnsi="Times New Roman"/>
          <w:sz w:val="28"/>
          <w:szCs w:val="28"/>
        </w:rPr>
        <w:t>е</w:t>
      </w:r>
      <w:r w:rsidR="000B1719" w:rsidRPr="0070072A">
        <w:rPr>
          <w:rFonts w:ascii="Times New Roman" w:hAnsi="Times New Roman"/>
          <w:sz w:val="28"/>
          <w:szCs w:val="28"/>
        </w:rPr>
        <w:t xml:space="preserve"> заявлени</w:t>
      </w:r>
      <w:r w:rsidRPr="0070072A">
        <w:rPr>
          <w:rFonts w:ascii="Times New Roman" w:hAnsi="Times New Roman"/>
          <w:sz w:val="28"/>
          <w:szCs w:val="28"/>
        </w:rPr>
        <w:t>я</w:t>
      </w:r>
      <w:r w:rsidR="000B1719" w:rsidRPr="0070072A">
        <w:rPr>
          <w:rFonts w:ascii="Times New Roman" w:hAnsi="Times New Roman"/>
          <w:sz w:val="28"/>
          <w:szCs w:val="28"/>
        </w:rPr>
        <w:t xml:space="preserve">, </w:t>
      </w:r>
    </w:p>
    <w:p w:rsidR="0070072A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</w:rPr>
        <w:t xml:space="preserve">ведется работа с судебными приставами, </w:t>
      </w:r>
    </w:p>
    <w:p w:rsidR="0070072A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  <w:u w:val="single"/>
        </w:rPr>
        <w:t>е</w:t>
      </w:r>
      <w:r w:rsidRPr="0070072A">
        <w:rPr>
          <w:rFonts w:ascii="Times New Roman" w:hAnsi="Times New Roman"/>
          <w:sz w:val="28"/>
          <w:szCs w:val="28"/>
          <w:u w:val="single"/>
        </w:rPr>
        <w:t>жемесячно</w:t>
      </w:r>
      <w:r w:rsidRPr="0070072A">
        <w:rPr>
          <w:rFonts w:ascii="Times New Roman" w:hAnsi="Times New Roman"/>
          <w:sz w:val="28"/>
          <w:szCs w:val="28"/>
        </w:rPr>
        <w:t xml:space="preserve"> должникам доставляются долговые квитанции</w:t>
      </w:r>
      <w:r w:rsidRPr="0070072A">
        <w:rPr>
          <w:rFonts w:ascii="Times New Roman" w:hAnsi="Times New Roman"/>
          <w:sz w:val="28"/>
          <w:szCs w:val="28"/>
        </w:rPr>
        <w:t xml:space="preserve">, </w:t>
      </w:r>
    </w:p>
    <w:p w:rsidR="0070072A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</w:rPr>
        <w:t>вручаются уведомления о задолженности</w:t>
      </w:r>
      <w:r w:rsidRPr="0070072A">
        <w:rPr>
          <w:rFonts w:ascii="Times New Roman" w:hAnsi="Times New Roman"/>
          <w:sz w:val="28"/>
          <w:szCs w:val="28"/>
        </w:rPr>
        <w:t xml:space="preserve">, </w:t>
      </w:r>
    </w:p>
    <w:p w:rsidR="000B1719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</w:rPr>
        <w:lastRenderedPageBreak/>
        <w:t>проводится разъяснительная работа с должниками – злостными неплательщиками о возможности предоставления рассрочки платежей за услуги ЖКХ</w:t>
      </w:r>
      <w:r w:rsidRPr="0070072A">
        <w:rPr>
          <w:rFonts w:ascii="Times New Roman" w:hAnsi="Times New Roman"/>
          <w:sz w:val="28"/>
          <w:szCs w:val="28"/>
        </w:rPr>
        <w:t>,</w:t>
      </w:r>
    </w:p>
    <w:p w:rsidR="0070072A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</w:rPr>
        <w:t>На досках объявлений размещаются объявления о не</w:t>
      </w:r>
      <w:r w:rsidRPr="0070072A">
        <w:rPr>
          <w:rFonts w:ascii="Times New Roman" w:hAnsi="Times New Roman"/>
          <w:sz w:val="28"/>
          <w:szCs w:val="28"/>
        </w:rPr>
        <w:t xml:space="preserve">обходимости оплаты задолженности и </w:t>
      </w:r>
      <w:r w:rsidRPr="0070072A">
        <w:rPr>
          <w:rFonts w:ascii="Times New Roman" w:hAnsi="Times New Roman"/>
          <w:sz w:val="28"/>
          <w:szCs w:val="28"/>
        </w:rPr>
        <w:t xml:space="preserve"> списки квартир неплательщиков (без указания ФИО)</w:t>
      </w:r>
      <w:r w:rsidRPr="0070072A">
        <w:rPr>
          <w:rFonts w:ascii="Times New Roman" w:hAnsi="Times New Roman"/>
          <w:sz w:val="28"/>
          <w:szCs w:val="28"/>
        </w:rPr>
        <w:t>,</w:t>
      </w:r>
    </w:p>
    <w:p w:rsidR="000B1719" w:rsidRPr="0070072A" w:rsidRDefault="0070072A" w:rsidP="0070072A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072A">
        <w:rPr>
          <w:rFonts w:ascii="Times New Roman" w:hAnsi="Times New Roman"/>
          <w:sz w:val="28"/>
          <w:szCs w:val="28"/>
        </w:rPr>
        <w:t>д</w:t>
      </w:r>
      <w:r w:rsidR="000B1719" w:rsidRPr="0070072A">
        <w:rPr>
          <w:rFonts w:ascii="Times New Roman" w:hAnsi="Times New Roman"/>
          <w:sz w:val="28"/>
          <w:szCs w:val="28"/>
        </w:rPr>
        <w:t>олжникам вручаются уведомления о необходимости оплаты долга, под угрозой выселения в соответствии с действующим законодательством.</w:t>
      </w:r>
    </w:p>
    <w:p w:rsidR="00A57AAA" w:rsidRDefault="00A57AAA" w:rsidP="00B762D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2C3" w:rsidRDefault="009252C3" w:rsidP="009252C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</w:t>
      </w:r>
    </w:p>
    <w:p w:rsidR="000B6B8A" w:rsidRDefault="009D14FC" w:rsidP="000B6B8A">
      <w:pPr>
        <w:pStyle w:val="1"/>
        <w:shd w:val="clear" w:color="auto" w:fill="FFFFFF"/>
        <w:spacing w:before="0" w:beforeAutospacing="0" w:after="264" w:afterAutospacing="0"/>
        <w:ind w:firstLine="708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С начала 2015 года на территории </w:t>
      </w:r>
      <w:r w:rsidR="000B6B8A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Тверского района  началась реализация 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0B6B8A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региональной программ</w:t>
      </w:r>
      <w:r w:rsid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ы </w:t>
      </w:r>
      <w:r w:rsidR="000B6B8A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капитального ремонта общего имущества в многоквартирных домах</w:t>
      </w:r>
      <w:r w:rsid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9D14FC" w:rsidRPr="000B6B8A" w:rsidRDefault="000B6B8A" w:rsidP="000B6B8A">
      <w:pPr>
        <w:pStyle w:val="1"/>
        <w:shd w:val="clear" w:color="auto" w:fill="FFFFFF"/>
        <w:spacing w:before="0" w:beforeAutospacing="0" w:after="264" w:afterAutospacing="0"/>
        <w:ind w:firstLine="708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В управе были организованы два 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методически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х 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кабинет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а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, которые оказыва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ли 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гражданам консультативную помощь при выборе счета и последующей реализации программы капитального ремонта. 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За время работы методических кабинетов консультативную помощь при выборе способа накопления средств на капремонт получили жители 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524 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домов </w:t>
      </w:r>
      <w:r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нашего района</w:t>
      </w:r>
      <w:r w:rsidR="009D14FC" w:rsidRPr="000B6B8A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7A630D" w:rsidRPr="009252C3" w:rsidRDefault="000B6B8A" w:rsidP="00412837">
      <w:pPr>
        <w:pStyle w:val="af"/>
        <w:shd w:val="clear" w:color="auto" w:fill="FFFFFF"/>
        <w:spacing w:before="0" w:after="150" w:line="300" w:lineRule="atLeast"/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9252C3">
        <w:rPr>
          <w:rFonts w:eastAsiaTheme="minorHAnsi" w:cstheme="minorBidi"/>
          <w:sz w:val="28"/>
          <w:szCs w:val="28"/>
          <w:lang w:eastAsia="en-US"/>
        </w:rPr>
        <w:t xml:space="preserve">Были проведены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собрания собственников многоквартирных домов, на которых жильцы определя</w:t>
      </w:r>
      <w:r w:rsidRPr="009252C3">
        <w:rPr>
          <w:rFonts w:eastAsiaTheme="minorHAnsi" w:cstheme="minorBidi"/>
          <w:sz w:val="28"/>
          <w:szCs w:val="28"/>
          <w:lang w:eastAsia="en-US"/>
        </w:rPr>
        <w:t xml:space="preserve">лись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со способом формирования накопления. </w:t>
      </w:r>
      <w:r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252C3" w:rsidRPr="009252C3">
        <w:rPr>
          <w:rFonts w:eastAsiaTheme="minorHAnsi" w:cstheme="minorBidi"/>
          <w:sz w:val="28"/>
          <w:szCs w:val="28"/>
          <w:lang w:eastAsia="en-US"/>
        </w:rPr>
        <w:t xml:space="preserve">Проводились встречи  </w:t>
      </w:r>
      <w:r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252C3" w:rsidRPr="009252C3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>жителей</w:t>
      </w:r>
      <w:r w:rsidR="009252C3" w:rsidRPr="009252C3">
        <w:rPr>
          <w:rFonts w:eastAsiaTheme="minorHAnsi" w:cstheme="minorBidi"/>
          <w:sz w:val="28"/>
          <w:szCs w:val="28"/>
          <w:lang w:eastAsia="en-US"/>
        </w:rPr>
        <w:t xml:space="preserve"> района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с </w:t>
      </w:r>
      <w:r w:rsidR="007A630D" w:rsidRPr="009252C3">
        <w:rPr>
          <w:rFonts w:eastAsiaTheme="minorHAnsi" w:cstheme="minorBidi"/>
          <w:sz w:val="28"/>
          <w:szCs w:val="28"/>
          <w:lang w:eastAsia="en-US"/>
        </w:rPr>
        <w:t xml:space="preserve">представителями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A630D" w:rsidRPr="009252C3">
        <w:rPr>
          <w:rFonts w:eastAsiaTheme="minorHAnsi" w:cstheme="minorBidi"/>
          <w:sz w:val="28"/>
          <w:szCs w:val="28"/>
          <w:lang w:eastAsia="en-US"/>
        </w:rPr>
        <w:t xml:space="preserve"> Фонда капитального ремонта. </w:t>
      </w:r>
    </w:p>
    <w:p w:rsidR="009D14FC" w:rsidRPr="009252C3" w:rsidRDefault="007A630D" w:rsidP="007A630D">
      <w:pPr>
        <w:pStyle w:val="af"/>
        <w:shd w:val="clear" w:color="auto" w:fill="FFFFFF"/>
        <w:spacing w:before="0" w:after="150" w:line="300" w:lineRule="atLeast"/>
        <w:rPr>
          <w:rFonts w:eastAsiaTheme="minorHAnsi" w:cstheme="minorBidi"/>
          <w:sz w:val="28"/>
          <w:szCs w:val="28"/>
          <w:lang w:eastAsia="en-US"/>
        </w:rPr>
      </w:pPr>
      <w:r w:rsidRPr="009252C3">
        <w:rPr>
          <w:rFonts w:eastAsiaTheme="minorHAnsi" w:cstheme="minorBidi"/>
          <w:sz w:val="28"/>
          <w:szCs w:val="28"/>
          <w:lang w:eastAsia="en-US"/>
        </w:rPr>
        <w:t>Ж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ители </w:t>
      </w:r>
      <w:r w:rsidR="00DC545D">
        <w:rPr>
          <w:rFonts w:eastAsiaTheme="minorHAnsi" w:cstheme="minorBidi"/>
          <w:sz w:val="28"/>
          <w:szCs w:val="28"/>
          <w:lang w:eastAsia="en-US"/>
        </w:rPr>
        <w:t xml:space="preserve">31 </w:t>
      </w:r>
      <w:r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дом</w:t>
      </w:r>
      <w:r w:rsidR="00DC545D">
        <w:rPr>
          <w:rFonts w:eastAsiaTheme="minorHAnsi" w:cstheme="minorBidi"/>
          <w:sz w:val="28"/>
          <w:szCs w:val="28"/>
          <w:lang w:eastAsia="en-US"/>
        </w:rPr>
        <w:t xml:space="preserve">а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252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D14FC" w:rsidRPr="009252C3">
        <w:rPr>
          <w:rFonts w:eastAsiaTheme="minorHAnsi" w:cstheme="minorBidi"/>
          <w:sz w:val="28"/>
          <w:szCs w:val="28"/>
          <w:lang w:eastAsia="en-US"/>
        </w:rPr>
        <w:t xml:space="preserve"> выбрали специальный счет. </w:t>
      </w:r>
    </w:p>
    <w:p w:rsidR="0068765D" w:rsidRPr="00412837" w:rsidRDefault="009D14FC" w:rsidP="00412837">
      <w:pPr>
        <w:pStyle w:val="af"/>
        <w:shd w:val="clear" w:color="auto" w:fill="FFFFFF"/>
        <w:spacing w:before="0" w:after="150" w:line="300" w:lineRule="atLeast"/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412837">
        <w:rPr>
          <w:rFonts w:eastAsiaTheme="minorHAnsi" w:cstheme="minorBidi"/>
          <w:sz w:val="28"/>
          <w:szCs w:val="28"/>
          <w:lang w:eastAsia="en-US"/>
        </w:rPr>
        <w:t xml:space="preserve">На сегодняшний день </w:t>
      </w:r>
      <w:r w:rsidR="0041283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12837">
        <w:rPr>
          <w:rFonts w:eastAsiaTheme="minorHAnsi" w:cstheme="minorBidi"/>
          <w:sz w:val="28"/>
          <w:szCs w:val="28"/>
          <w:lang w:eastAsia="en-US"/>
        </w:rPr>
        <w:t>разработан и утвержден краткосрочный план капитального ремонта в Москве на 2015-201</w:t>
      </w:r>
      <w:r w:rsidR="00412837">
        <w:rPr>
          <w:rFonts w:eastAsiaTheme="minorHAnsi" w:cstheme="minorBidi"/>
          <w:sz w:val="28"/>
          <w:szCs w:val="28"/>
          <w:lang w:eastAsia="en-US"/>
        </w:rPr>
        <w:t xml:space="preserve">7 </w:t>
      </w:r>
      <w:r w:rsidRPr="00412837">
        <w:rPr>
          <w:rFonts w:eastAsiaTheme="minorHAnsi" w:cstheme="minorBidi"/>
          <w:sz w:val="28"/>
          <w:szCs w:val="28"/>
          <w:lang w:eastAsia="en-US"/>
        </w:rPr>
        <w:t xml:space="preserve">годы. В рамках реализации данного плана </w:t>
      </w:r>
      <w:r w:rsidR="007A630D" w:rsidRPr="00412837">
        <w:rPr>
          <w:rFonts w:eastAsiaTheme="minorHAnsi" w:cstheme="minorBidi"/>
          <w:sz w:val="28"/>
          <w:szCs w:val="28"/>
          <w:lang w:eastAsia="en-US"/>
        </w:rPr>
        <w:t xml:space="preserve">в Тверском районе  в 2015 году  </w:t>
      </w:r>
      <w:r w:rsidR="0068765D" w:rsidRPr="00412837">
        <w:rPr>
          <w:rFonts w:eastAsiaTheme="minorHAnsi" w:cstheme="minorBidi"/>
          <w:sz w:val="28"/>
          <w:szCs w:val="28"/>
          <w:lang w:eastAsia="en-US"/>
        </w:rPr>
        <w:t>начался  ремонт в 11 домах.</w:t>
      </w:r>
    </w:p>
    <w:p w:rsidR="0068765D" w:rsidRPr="00412837" w:rsidRDefault="0068765D" w:rsidP="009D14FC">
      <w:pPr>
        <w:pStyle w:val="af"/>
        <w:shd w:val="clear" w:color="auto" w:fill="FFFFFF"/>
        <w:spacing w:before="0" w:after="150" w:line="300" w:lineRule="atLeast"/>
        <w:rPr>
          <w:rFonts w:eastAsiaTheme="minorHAnsi" w:cstheme="minorBidi"/>
          <w:sz w:val="28"/>
          <w:szCs w:val="28"/>
          <w:lang w:eastAsia="en-US"/>
        </w:rPr>
      </w:pPr>
      <w:r w:rsidRPr="00412837">
        <w:rPr>
          <w:rFonts w:eastAsiaTheme="minorHAnsi" w:cstheme="minorBidi"/>
          <w:sz w:val="28"/>
          <w:szCs w:val="28"/>
          <w:lang w:eastAsia="en-US"/>
        </w:rPr>
        <w:t>Еще 37 домов будут отремонтированы в 2016 году.</w:t>
      </w:r>
    </w:p>
    <w:p w:rsidR="009252C3" w:rsidRPr="00140840" w:rsidRDefault="009D14FC" w:rsidP="00DC545D">
      <w:pPr>
        <w:pStyle w:val="af"/>
        <w:shd w:val="clear" w:color="auto" w:fill="FFFFFF"/>
        <w:spacing w:before="0" w:after="150" w:line="300" w:lineRule="atLeast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410921" w:rsidRPr="00431EF3" w:rsidRDefault="00410921" w:rsidP="0041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1EF3">
        <w:rPr>
          <w:rFonts w:ascii="Times New Roman" w:hAnsi="Times New Roman" w:cs="Times New Roman"/>
          <w:b/>
          <w:sz w:val="28"/>
          <w:szCs w:val="28"/>
        </w:rPr>
        <w:t xml:space="preserve"> пресечении самовольного строительства на территории Тверского района в 2015 году.</w:t>
      </w:r>
    </w:p>
    <w:p w:rsidR="00410921" w:rsidRPr="00CB2BED" w:rsidRDefault="00410921" w:rsidP="00410921">
      <w:pPr>
        <w:rPr>
          <w:rFonts w:ascii="Times New Roman" w:hAnsi="Times New Roman" w:cs="Times New Roman"/>
          <w:sz w:val="28"/>
          <w:szCs w:val="28"/>
        </w:rPr>
      </w:pP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Москвы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правовых акта, на основании которых осуществляется демонтаж самовольно возведенных объектов в городе Москва: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614-ПП от 02.11.2012 – постановление, регламентирующее организацию работы по демонтажу объектов некапитального строительства. Решение о демонтаже в рамках 614-ПП принимает Окружная комиссия по пресечению самовольного строительства на территории ЦАО.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819-ПП от 11.12.2013 – постановление, регламентирующее организацию работ по пресечению самовольного строительства, демонтажу незаконно возведенных объектов, обладающих признаками капитальных. В рамках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предусмотрен демонтаж объектов, обладающих признаками капитальных, без организации судебных разбиратель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учае, если на самовольный объект не зарегистрировано право собственности, а также демонтаж объектов после судебных разбирательств, на которые зарегистрировано право собственности. Право подачи исковых заявлений в суд на признание данных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самовольными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предоставлено Департаменту городского имущества города Москвы. Демонтаж в рамках 819-ПП осуществляется на основании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недвижимости, а также решений суда о признании постройки самовольной.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829-ПП от 08.12.2015 принято с учетом внесения поправки в 222 статью Гражданского кодекса Российской Федерации. Данное постановление регламентирует порядок демонтажа самовольно возведенных объектов, возведенных на земельных участках, не предоставленных для этих целей, в зонах с особыми условиями использования территорий (за исключением зоны охраны объектов культурного наследия) или на территориях общего пользования либо в полосах отвода инженерных сетей Федерального, регионального или местного значения.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545D">
        <w:rPr>
          <w:rFonts w:ascii="Times New Roman" w:hAnsi="Times New Roman" w:cs="Times New Roman"/>
          <w:b/>
          <w:sz w:val="28"/>
          <w:szCs w:val="28"/>
        </w:rPr>
        <w:t>Всего в 2015 году принято решение о демонтаже 307 объектов</w:t>
      </w:r>
      <w:r>
        <w:rPr>
          <w:rFonts w:ascii="Times New Roman" w:hAnsi="Times New Roman" w:cs="Times New Roman"/>
          <w:sz w:val="28"/>
          <w:szCs w:val="28"/>
        </w:rPr>
        <w:t xml:space="preserve"> в рамках постановлени</w:t>
      </w:r>
      <w:r w:rsidR="006751A6">
        <w:rPr>
          <w:rFonts w:ascii="Times New Roman" w:hAnsi="Times New Roman" w:cs="Times New Roman"/>
          <w:sz w:val="28"/>
          <w:szCs w:val="28"/>
        </w:rPr>
        <w:t>я Правительства Москвы №614-ПП.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545D">
        <w:rPr>
          <w:rFonts w:ascii="Times New Roman" w:hAnsi="Times New Roman" w:cs="Times New Roman"/>
          <w:b/>
          <w:sz w:val="28"/>
          <w:szCs w:val="28"/>
        </w:rPr>
        <w:t>По состоянию на 01.01.2016 оста</w:t>
      </w:r>
      <w:r w:rsidR="00DC545D">
        <w:rPr>
          <w:rFonts w:ascii="Times New Roman" w:hAnsi="Times New Roman" w:cs="Times New Roman"/>
          <w:b/>
          <w:sz w:val="28"/>
          <w:szCs w:val="28"/>
        </w:rPr>
        <w:t>лись</w:t>
      </w:r>
      <w:r w:rsidRPr="00DC5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45D">
        <w:rPr>
          <w:rFonts w:ascii="Times New Roman" w:hAnsi="Times New Roman" w:cs="Times New Roman"/>
          <w:b/>
          <w:sz w:val="28"/>
          <w:szCs w:val="28"/>
        </w:rPr>
        <w:t>недемонтированными</w:t>
      </w:r>
      <w:proofErr w:type="spellEnd"/>
      <w:r w:rsidRPr="00DC545D">
        <w:rPr>
          <w:rFonts w:ascii="Times New Roman" w:hAnsi="Times New Roman" w:cs="Times New Roman"/>
          <w:b/>
          <w:sz w:val="28"/>
          <w:szCs w:val="28"/>
        </w:rPr>
        <w:t xml:space="preserve"> 29 </w:t>
      </w:r>
      <w:proofErr w:type="gramStart"/>
      <w:r w:rsidRPr="00DC545D">
        <w:rPr>
          <w:rFonts w:ascii="Times New Roman" w:hAnsi="Times New Roman" w:cs="Times New Roman"/>
          <w:b/>
          <w:sz w:val="28"/>
          <w:szCs w:val="28"/>
        </w:rPr>
        <w:t>некапитальных</w:t>
      </w:r>
      <w:proofErr w:type="gramEnd"/>
      <w:r w:rsidRPr="00DC545D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DC545D">
        <w:rPr>
          <w:rFonts w:ascii="Times New Roman" w:hAnsi="Times New Roman" w:cs="Times New Roman"/>
          <w:b/>
          <w:sz w:val="28"/>
          <w:szCs w:val="28"/>
        </w:rPr>
        <w:t>а</w:t>
      </w:r>
      <w:r w:rsidRPr="00DC545D">
        <w:rPr>
          <w:rFonts w:ascii="Times New Roman" w:hAnsi="Times New Roman" w:cs="Times New Roman"/>
          <w:b/>
          <w:sz w:val="28"/>
          <w:szCs w:val="28"/>
        </w:rPr>
        <w:t xml:space="preserve"> самовольного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30D" w:rsidRPr="00DC545D" w:rsidRDefault="007A630D" w:rsidP="007A63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545D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 w:rsidRPr="00DC545D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Pr="00DC545D">
        <w:rPr>
          <w:rFonts w:ascii="Times New Roman" w:hAnsi="Times New Roman" w:cs="Times New Roman"/>
          <w:b/>
          <w:sz w:val="28"/>
          <w:szCs w:val="28"/>
        </w:rPr>
        <w:t xml:space="preserve"> за 2015 год от самовольных некапитальных объектов освобождена ориентировочно 21 тысяча </w:t>
      </w:r>
      <w:proofErr w:type="spellStart"/>
      <w:r w:rsidRPr="00DC545D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C545D">
        <w:rPr>
          <w:rFonts w:ascii="Times New Roman" w:hAnsi="Times New Roman" w:cs="Times New Roman"/>
          <w:b/>
          <w:sz w:val="28"/>
          <w:szCs w:val="28"/>
        </w:rPr>
        <w:t xml:space="preserve">. городской земли, подлежит освобождению еще порядка 1 тысячи </w:t>
      </w:r>
      <w:proofErr w:type="spellStart"/>
      <w:r w:rsidRPr="00DC545D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C545D">
        <w:rPr>
          <w:rFonts w:ascii="Times New Roman" w:hAnsi="Times New Roman" w:cs="Times New Roman"/>
          <w:b/>
          <w:sz w:val="28"/>
          <w:szCs w:val="28"/>
        </w:rPr>
        <w:t>.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819-ПП в 2015 году демонтировано 15 объе</w:t>
      </w:r>
      <w:r w:rsidR="006751A6">
        <w:rPr>
          <w:rFonts w:ascii="Times New Roman" w:hAnsi="Times New Roman" w:cs="Times New Roman"/>
          <w:sz w:val="28"/>
          <w:szCs w:val="28"/>
        </w:rPr>
        <w:t xml:space="preserve">ктов самовольного строительства. </w:t>
      </w:r>
      <w:r>
        <w:rPr>
          <w:rFonts w:ascii="Times New Roman" w:hAnsi="Times New Roman" w:cs="Times New Roman"/>
          <w:sz w:val="28"/>
          <w:szCs w:val="28"/>
        </w:rPr>
        <w:t>Также выполнены работы по пресечению 2х фактов самовольного строительства.</w:t>
      </w:r>
    </w:p>
    <w:p w:rsidR="007A630D" w:rsidRDefault="007A630D" w:rsidP="00675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2015 году управой Тверского района в рамках еженедельного мониторинга территории обнаружено 46 объектов самовольного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направлены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недвижимости</w:t>
      </w:r>
      <w:r w:rsidR="00675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них 26 принято в работу, по 4</w:t>
      </w:r>
      <w:r w:rsidR="00675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даны заключения</w:t>
      </w:r>
      <w:r w:rsidR="006751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16 отклонено по тем или иным причинам. 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1F2">
        <w:rPr>
          <w:rFonts w:ascii="Times New Roman" w:hAnsi="Times New Roman" w:cs="Times New Roman"/>
          <w:b/>
          <w:sz w:val="28"/>
          <w:szCs w:val="28"/>
        </w:rPr>
        <w:t>По состоянию на 12.12.2015 на территории Тверского района выявлено 47  мансард и надстроек</w:t>
      </w:r>
      <w:r>
        <w:rPr>
          <w:rFonts w:ascii="Times New Roman" w:hAnsi="Times New Roman" w:cs="Times New Roman"/>
          <w:sz w:val="28"/>
          <w:szCs w:val="28"/>
        </w:rPr>
        <w:t>, это также предмет рассмотрения 819-ПП.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2 постановления Правительства Москвы от 11.12.2013 №819-ПП  учтено 14 мансард и настроек, из них:</w:t>
      </w:r>
    </w:p>
    <w:p w:rsidR="007A630D" w:rsidRDefault="007A630D" w:rsidP="007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судебных разбиратель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инято решение о демонтаже 3 мансард:</w:t>
      </w:r>
    </w:p>
    <w:p w:rsidR="007A630D" w:rsidRDefault="007A630D" w:rsidP="007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Тверская-Ямск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ул., д. 13, стр. 1а – 19.08.2015 получен исполнительный лист, ведутся работы по разработке проекта демонтажа мансарды и восстановления кровли. </w:t>
      </w:r>
    </w:p>
    <w:p w:rsidR="007A630D" w:rsidRDefault="007A630D" w:rsidP="007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Б. Бронная ул., д. 24/7 – получен исполнительный лист, ведутся работы по разработке проекта демонтажа мансарды и восстановления кровли. </w:t>
      </w:r>
    </w:p>
    <w:p w:rsidR="007A630D" w:rsidRDefault="007A630D" w:rsidP="007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Новослободская ул., д. 62, корп. 1 – мансарда частично демонтирована силами собственника. Получена архивная техническая документация, согласно которой демонтажу подлежит еще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мансардных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окна.</w:t>
      </w:r>
    </w:p>
    <w:p w:rsidR="007A630D" w:rsidRDefault="007A630D" w:rsidP="00675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1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мансард и надстроек подлежат учету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1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30D" w:rsidRDefault="007A630D" w:rsidP="007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10 надстройкам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недвижимости дано отрицательное заключение (не является предметом 819-ПП, построены до 1995 года)</w:t>
      </w:r>
    </w:p>
    <w:p w:rsidR="007A630D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в отношении еще 8 мансард заключение по состоянию на 01.01.2016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недвижимости не получено.</w:t>
      </w:r>
    </w:p>
    <w:p w:rsidR="006751A6" w:rsidRDefault="007A630D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№2 к Постановлению №829-ПП вошло </w:t>
      </w:r>
      <w:r w:rsidR="00675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объекта самовольного строительства, подлежащих демонтажу: Новослободская ул., д. 2, Тверская ул., д. 31/4, стр. 2 </w:t>
      </w:r>
      <w:r w:rsidR="00675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0D" w:rsidRDefault="006751A6" w:rsidP="007A6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09.02.2016 </w:t>
      </w:r>
      <w:r w:rsidR="007A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объекты были снесены.</w:t>
      </w:r>
      <w:r w:rsidR="007A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AA" w:rsidRDefault="00A57AAA" w:rsidP="00B762D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AAA" w:rsidRDefault="00A57AAA" w:rsidP="00B762D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724" w:rsidRDefault="00E55D92" w:rsidP="00B762D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хочу закончить доклад еще одним направлением работы управы </w:t>
      </w:r>
    </w:p>
    <w:p w:rsidR="004B1C6B" w:rsidRPr="00B762D1" w:rsidRDefault="00060724" w:rsidP="00B762D1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A02ED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ПОТРЕБИТЕЛЬСКОГО РЫНКА И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0724" w:rsidRDefault="006A4756" w:rsidP="0057744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57AAA" w:rsidRPr="009C7297" w:rsidRDefault="00A57AAA" w:rsidP="00A57AA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0921">
        <w:rPr>
          <w:sz w:val="28"/>
          <w:szCs w:val="28"/>
        </w:rPr>
        <w:t xml:space="preserve"> 2015 году работа </w:t>
      </w:r>
      <w:r>
        <w:rPr>
          <w:sz w:val="28"/>
          <w:szCs w:val="28"/>
        </w:rPr>
        <w:t xml:space="preserve">  по оптимизации схемы размещения нестационарных торговых объектов в городе  Москве с территории Тверского района за период 2015 года выведено 146 киосков и павильонов, после </w:t>
      </w:r>
      <w:proofErr w:type="gramStart"/>
      <w:r>
        <w:rPr>
          <w:sz w:val="28"/>
          <w:szCs w:val="28"/>
        </w:rPr>
        <w:t>демонтажа</w:t>
      </w:r>
      <w:proofErr w:type="gramEnd"/>
      <w:r>
        <w:rPr>
          <w:sz w:val="28"/>
          <w:szCs w:val="28"/>
        </w:rPr>
        <w:t xml:space="preserve"> которых выполнены работы по </w:t>
      </w:r>
      <w:r w:rsidR="00410921">
        <w:rPr>
          <w:sz w:val="28"/>
          <w:szCs w:val="28"/>
        </w:rPr>
        <w:t>благоустройству (</w:t>
      </w:r>
      <w:r>
        <w:rPr>
          <w:sz w:val="28"/>
          <w:szCs w:val="28"/>
        </w:rPr>
        <w:t>восстановление асфальтово-бетонного покрытия, озеленение и т.п.). Работа в данном направлении продолжается.</w:t>
      </w:r>
    </w:p>
    <w:p w:rsidR="00A57AAA" w:rsidRDefault="00A57AAA" w:rsidP="00A57A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 в  Москве проходят мероприятия упорядочению стихийно сложившейся сети распространения периодической печатной продукции, в том числе замена нестационарных торговых объектов со специализацией «Печать» на новые модели и актуализация схемы их размещения. Внесены соответствующие изменения в нормативные документы, проводится закупка оборудования. Замена киосков со специализацией «Печать» проходит поэтапно, начиная с ЦАО, с учетом сохранения возможности приобретения жителями периодической печатной продукции. В ходе замены будут демонтированы старые и не вошедшие в схему объекты. В настоящее время на территории района установлено 10 киосков нового образца. Полная замена объектов «Печать» планируется к марту 2016года.</w:t>
      </w:r>
      <w:r w:rsidRPr="00FB0612">
        <w:rPr>
          <w:sz w:val="28"/>
          <w:szCs w:val="28"/>
        </w:rPr>
        <w:t xml:space="preserve"> </w:t>
      </w:r>
    </w:p>
    <w:p w:rsidR="00A57AAA" w:rsidRDefault="00A57AAA" w:rsidP="00A57A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 несанкционированной торговли организована работа районной мобильной группы в ежедневном режиме.</w:t>
      </w:r>
    </w:p>
    <w:p w:rsidR="00A57AAA" w:rsidRDefault="00A57AAA" w:rsidP="00A57A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 по 31.12.2015 г. составлено и рассмотрено 215 протоколов по ст.11.13 КоАП города Москв</w:t>
      </w:r>
      <w:r w:rsidR="00410921">
        <w:rPr>
          <w:sz w:val="28"/>
          <w:szCs w:val="28"/>
        </w:rPr>
        <w:t>ы</w:t>
      </w:r>
      <w:r>
        <w:rPr>
          <w:sz w:val="28"/>
          <w:szCs w:val="28"/>
        </w:rPr>
        <w:t xml:space="preserve">, наложено административных взысканий на сумму 550,0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взыскано штрафов на сумму 302,5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A57AAA" w:rsidRPr="00FB0612" w:rsidRDefault="00A57AAA" w:rsidP="00A57A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Вышеназванная информация вносится в учетно-информационную подсистему «Несанкционированная торговля» Единой городской автоматизированной системы информационного обеспечения и аналитики потребительского рынка (ЕГАС СИОПР).</w:t>
      </w:r>
    </w:p>
    <w:p w:rsidR="002A7BCF" w:rsidRPr="002A7BCF" w:rsidRDefault="002A7BCF" w:rsidP="00E61A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1CB8" w:rsidRPr="00E57A77" w:rsidRDefault="00196C58" w:rsidP="00E61A9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023" w:rsidRDefault="00E02C48" w:rsidP="00196C5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</w:t>
      </w:r>
      <w:r w:rsidR="00C40439" w:rsidRPr="008C4C00">
        <w:rPr>
          <w:rFonts w:ascii="Times New Roman" w:eastAsia="Calibri" w:hAnsi="Times New Roman" w:cs="Times New Roman"/>
          <w:b/>
          <w:sz w:val="28"/>
          <w:szCs w:val="28"/>
        </w:rPr>
        <w:t>Уважаемые депутаты Совета депутатов!</w:t>
      </w:r>
    </w:p>
    <w:p w:rsidR="00E02C48" w:rsidRPr="00B559CE" w:rsidRDefault="00E02C48" w:rsidP="00E61A96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33C0B" w:rsidRDefault="0070072A" w:rsidP="00DA3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 с </w:t>
      </w:r>
      <w:r w:rsid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Вами нам предстоит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836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сделать район еще </w:t>
      </w:r>
      <w:r w:rsidR="00DA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красивее</w:t>
      </w:r>
      <w:r w:rsidR="00DA3836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A3836" w:rsidRDefault="00DC545D" w:rsidP="00DA3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самое </w:t>
      </w:r>
      <w:r w:rsidR="00DA3836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главное</w:t>
      </w:r>
      <w:r w:rsid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A3836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сделать его </w:t>
      </w:r>
      <w:r w:rsidR="00DA3836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удобным</w:t>
      </w:r>
      <w:r w:rsid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836"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 жителей.</w:t>
      </w:r>
    </w:p>
    <w:p w:rsidR="00DC545D" w:rsidRDefault="00533C0B" w:rsidP="00DA3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этой задачи возможно </w:t>
      </w:r>
      <w:r w:rsidR="00DC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конструктивном взаимодействии управы и Совета депутатов района</w:t>
      </w:r>
      <w:r w:rsidR="00DC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3836" w:rsidRPr="008C4C00" w:rsidRDefault="00DA3836" w:rsidP="00DA3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1E7A31" w:rsidRPr="008C4C00" w:rsidRDefault="001E7A31" w:rsidP="008C4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4A" w:rsidRPr="008C4C00" w:rsidRDefault="00620C1E" w:rsidP="008C4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0CFA" w:rsidRPr="008C4C00" w:rsidRDefault="004E522D" w:rsidP="008C4C00">
      <w:pPr>
        <w:rPr>
          <w:rFonts w:ascii="Times New Roman" w:hAnsi="Times New Roman" w:cs="Times New Roman"/>
          <w:sz w:val="28"/>
          <w:szCs w:val="28"/>
        </w:rPr>
      </w:pPr>
      <w:r w:rsidRPr="008C4C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0CFA" w:rsidRPr="008C4C00" w:rsidSect="00D37E6D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2D" w:rsidRDefault="00400D2D" w:rsidP="00581D2B">
      <w:r>
        <w:separator/>
      </w:r>
    </w:p>
  </w:endnote>
  <w:endnote w:type="continuationSeparator" w:id="0">
    <w:p w:rsidR="00400D2D" w:rsidRDefault="00400D2D" w:rsidP="005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2D" w:rsidRDefault="00400D2D" w:rsidP="00581D2B">
      <w:r>
        <w:separator/>
      </w:r>
    </w:p>
  </w:footnote>
  <w:footnote w:type="continuationSeparator" w:id="0">
    <w:p w:rsidR="00400D2D" w:rsidRDefault="00400D2D" w:rsidP="0058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3557F3"/>
    <w:multiLevelType w:val="hybridMultilevel"/>
    <w:tmpl w:val="49F0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004E"/>
    <w:multiLevelType w:val="hybridMultilevel"/>
    <w:tmpl w:val="721E63A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73FA"/>
    <w:multiLevelType w:val="hybridMultilevel"/>
    <w:tmpl w:val="2F3EDA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1B8723B"/>
    <w:multiLevelType w:val="hybridMultilevel"/>
    <w:tmpl w:val="D4F2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760F"/>
    <w:multiLevelType w:val="hybridMultilevel"/>
    <w:tmpl w:val="7C88F0C0"/>
    <w:lvl w:ilvl="0" w:tplc="639E3D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3647E"/>
    <w:multiLevelType w:val="hybridMultilevel"/>
    <w:tmpl w:val="1116F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B07F0"/>
    <w:multiLevelType w:val="hybridMultilevel"/>
    <w:tmpl w:val="6B1EBF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FC04E4"/>
    <w:multiLevelType w:val="hybridMultilevel"/>
    <w:tmpl w:val="BA96A4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26248D5"/>
    <w:multiLevelType w:val="multilevel"/>
    <w:tmpl w:val="A7B208C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7FD4590"/>
    <w:multiLevelType w:val="multilevel"/>
    <w:tmpl w:val="2708B7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C5D1AC5"/>
    <w:multiLevelType w:val="hybridMultilevel"/>
    <w:tmpl w:val="7FC06DC6"/>
    <w:lvl w:ilvl="0" w:tplc="1124F1CA">
      <w:start w:val="57"/>
      <w:numFmt w:val="decimal"/>
      <w:lvlText w:val="%1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2DE571DF"/>
    <w:multiLevelType w:val="multilevel"/>
    <w:tmpl w:val="9B6C2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055445"/>
    <w:multiLevelType w:val="hybridMultilevel"/>
    <w:tmpl w:val="7358775E"/>
    <w:lvl w:ilvl="0" w:tplc="B43C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345E07"/>
    <w:multiLevelType w:val="hybridMultilevel"/>
    <w:tmpl w:val="F96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00A54"/>
    <w:multiLevelType w:val="hybridMultilevel"/>
    <w:tmpl w:val="DCA64B1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61431E6D"/>
    <w:multiLevelType w:val="singleLevel"/>
    <w:tmpl w:val="E972686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8">
    <w:nsid w:val="62522360"/>
    <w:multiLevelType w:val="hybridMultilevel"/>
    <w:tmpl w:val="DC98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26B47"/>
    <w:multiLevelType w:val="multilevel"/>
    <w:tmpl w:val="9AD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44525"/>
    <w:multiLevelType w:val="hybridMultilevel"/>
    <w:tmpl w:val="A3CE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84FB4"/>
    <w:multiLevelType w:val="multilevel"/>
    <w:tmpl w:val="2708B7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86A3CA9"/>
    <w:multiLevelType w:val="singleLevel"/>
    <w:tmpl w:val="49186CD0"/>
    <w:lvl w:ilvl="0">
      <w:start w:val="1"/>
      <w:numFmt w:val="bullet"/>
      <w:lvlText w:val="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</w:rPr>
    </w:lvl>
  </w:abstractNum>
  <w:abstractNum w:abstractNumId="23">
    <w:nsid w:val="79AA4533"/>
    <w:multiLevelType w:val="hybridMultilevel"/>
    <w:tmpl w:val="1E4466E0"/>
    <w:lvl w:ilvl="0" w:tplc="54ACAB96">
      <w:start w:val="373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19"/>
  </w:num>
  <w:num w:numId="9">
    <w:abstractNumId w:val="21"/>
  </w:num>
  <w:num w:numId="10">
    <w:abstractNumId w:val="10"/>
  </w:num>
  <w:num w:numId="11">
    <w:abstractNumId w:val="11"/>
  </w:num>
  <w:num w:numId="12">
    <w:abstractNumId w:val="18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5"/>
  </w:num>
  <w:num w:numId="23">
    <w:abstractNumId w:val="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7"/>
    <w:rsid w:val="00001AF0"/>
    <w:rsid w:val="00003AA3"/>
    <w:rsid w:val="00005CD7"/>
    <w:rsid w:val="00013DCB"/>
    <w:rsid w:val="00014BB1"/>
    <w:rsid w:val="000174C5"/>
    <w:rsid w:val="000259FC"/>
    <w:rsid w:val="00031586"/>
    <w:rsid w:val="00031A13"/>
    <w:rsid w:val="00033FE8"/>
    <w:rsid w:val="0003423C"/>
    <w:rsid w:val="00035F9C"/>
    <w:rsid w:val="00040CE5"/>
    <w:rsid w:val="00041645"/>
    <w:rsid w:val="00045EDD"/>
    <w:rsid w:val="00050BBD"/>
    <w:rsid w:val="00053F71"/>
    <w:rsid w:val="00054101"/>
    <w:rsid w:val="000579B9"/>
    <w:rsid w:val="00060724"/>
    <w:rsid w:val="000613A9"/>
    <w:rsid w:val="000664F7"/>
    <w:rsid w:val="000677A7"/>
    <w:rsid w:val="000679A2"/>
    <w:rsid w:val="00071144"/>
    <w:rsid w:val="000768B8"/>
    <w:rsid w:val="00077E2E"/>
    <w:rsid w:val="0008321A"/>
    <w:rsid w:val="000847DF"/>
    <w:rsid w:val="00093251"/>
    <w:rsid w:val="0009374C"/>
    <w:rsid w:val="0009649E"/>
    <w:rsid w:val="000A2B7E"/>
    <w:rsid w:val="000A54BA"/>
    <w:rsid w:val="000A7E57"/>
    <w:rsid w:val="000B1719"/>
    <w:rsid w:val="000B24A7"/>
    <w:rsid w:val="000B294B"/>
    <w:rsid w:val="000B340E"/>
    <w:rsid w:val="000B376A"/>
    <w:rsid w:val="000B4944"/>
    <w:rsid w:val="000B5798"/>
    <w:rsid w:val="000B5FDB"/>
    <w:rsid w:val="000B6B54"/>
    <w:rsid w:val="000B6B8A"/>
    <w:rsid w:val="000C0B46"/>
    <w:rsid w:val="000D4B74"/>
    <w:rsid w:val="000D6674"/>
    <w:rsid w:val="000D6B52"/>
    <w:rsid w:val="000D6BA7"/>
    <w:rsid w:val="000D70B5"/>
    <w:rsid w:val="000E2DA1"/>
    <w:rsid w:val="000E34EE"/>
    <w:rsid w:val="000E5093"/>
    <w:rsid w:val="000E6031"/>
    <w:rsid w:val="000F221D"/>
    <w:rsid w:val="000F23AA"/>
    <w:rsid w:val="00101757"/>
    <w:rsid w:val="00102DD6"/>
    <w:rsid w:val="00103CA7"/>
    <w:rsid w:val="0010421B"/>
    <w:rsid w:val="001051C4"/>
    <w:rsid w:val="0010570D"/>
    <w:rsid w:val="001131C8"/>
    <w:rsid w:val="00113E4F"/>
    <w:rsid w:val="0011445F"/>
    <w:rsid w:val="00116DFF"/>
    <w:rsid w:val="001225B9"/>
    <w:rsid w:val="00124BC5"/>
    <w:rsid w:val="00125AAD"/>
    <w:rsid w:val="0012662F"/>
    <w:rsid w:val="00126B34"/>
    <w:rsid w:val="00130612"/>
    <w:rsid w:val="00130651"/>
    <w:rsid w:val="00137A61"/>
    <w:rsid w:val="0014350D"/>
    <w:rsid w:val="00147AD2"/>
    <w:rsid w:val="0016286F"/>
    <w:rsid w:val="00162CD7"/>
    <w:rsid w:val="00163001"/>
    <w:rsid w:val="001662C8"/>
    <w:rsid w:val="001668E2"/>
    <w:rsid w:val="00170BA6"/>
    <w:rsid w:val="0017409D"/>
    <w:rsid w:val="00183271"/>
    <w:rsid w:val="00187C84"/>
    <w:rsid w:val="0019045F"/>
    <w:rsid w:val="001918D2"/>
    <w:rsid w:val="00191D6B"/>
    <w:rsid w:val="00196C58"/>
    <w:rsid w:val="001A4728"/>
    <w:rsid w:val="001B286C"/>
    <w:rsid w:val="001C223C"/>
    <w:rsid w:val="001D4232"/>
    <w:rsid w:val="001D6570"/>
    <w:rsid w:val="001D6AB0"/>
    <w:rsid w:val="001E49F9"/>
    <w:rsid w:val="001E7232"/>
    <w:rsid w:val="001E7A31"/>
    <w:rsid w:val="001F376A"/>
    <w:rsid w:val="001F4E45"/>
    <w:rsid w:val="001F75A6"/>
    <w:rsid w:val="0020432C"/>
    <w:rsid w:val="0021204D"/>
    <w:rsid w:val="002125A1"/>
    <w:rsid w:val="00213CAC"/>
    <w:rsid w:val="00220A05"/>
    <w:rsid w:val="00220CFA"/>
    <w:rsid w:val="00222878"/>
    <w:rsid w:val="002256A0"/>
    <w:rsid w:val="00225F21"/>
    <w:rsid w:val="0022676B"/>
    <w:rsid w:val="00226FB4"/>
    <w:rsid w:val="0022751C"/>
    <w:rsid w:val="0023032B"/>
    <w:rsid w:val="0023084B"/>
    <w:rsid w:val="00233EE2"/>
    <w:rsid w:val="00235088"/>
    <w:rsid w:val="00236739"/>
    <w:rsid w:val="00236CDF"/>
    <w:rsid w:val="00236EEE"/>
    <w:rsid w:val="00240647"/>
    <w:rsid w:val="00246192"/>
    <w:rsid w:val="00246F14"/>
    <w:rsid w:val="00255093"/>
    <w:rsid w:val="002576B0"/>
    <w:rsid w:val="00261C3B"/>
    <w:rsid w:val="00264212"/>
    <w:rsid w:val="00271820"/>
    <w:rsid w:val="002718F0"/>
    <w:rsid w:val="00271927"/>
    <w:rsid w:val="0027555A"/>
    <w:rsid w:val="0028149E"/>
    <w:rsid w:val="00283B7D"/>
    <w:rsid w:val="002852AA"/>
    <w:rsid w:val="00286A05"/>
    <w:rsid w:val="0028729C"/>
    <w:rsid w:val="002877B5"/>
    <w:rsid w:val="00287D1E"/>
    <w:rsid w:val="00291A35"/>
    <w:rsid w:val="00292611"/>
    <w:rsid w:val="002967B3"/>
    <w:rsid w:val="002A0DCD"/>
    <w:rsid w:val="002A1CED"/>
    <w:rsid w:val="002A235F"/>
    <w:rsid w:val="002A5389"/>
    <w:rsid w:val="002A7BCF"/>
    <w:rsid w:val="002B1A5F"/>
    <w:rsid w:val="002B30D1"/>
    <w:rsid w:val="002B5BCF"/>
    <w:rsid w:val="002B78C8"/>
    <w:rsid w:val="002C04FB"/>
    <w:rsid w:val="002C6FDE"/>
    <w:rsid w:val="002C7DBE"/>
    <w:rsid w:val="002D04D7"/>
    <w:rsid w:val="002D1072"/>
    <w:rsid w:val="002D1FFD"/>
    <w:rsid w:val="002D3984"/>
    <w:rsid w:val="002E0989"/>
    <w:rsid w:val="002E2937"/>
    <w:rsid w:val="002E37A2"/>
    <w:rsid w:val="002E4620"/>
    <w:rsid w:val="002E7937"/>
    <w:rsid w:val="002F0478"/>
    <w:rsid w:val="002F3DC0"/>
    <w:rsid w:val="002F40DE"/>
    <w:rsid w:val="002F44E9"/>
    <w:rsid w:val="002F5647"/>
    <w:rsid w:val="002F5F7F"/>
    <w:rsid w:val="002F6832"/>
    <w:rsid w:val="0030167B"/>
    <w:rsid w:val="00304A5A"/>
    <w:rsid w:val="00305451"/>
    <w:rsid w:val="00306AA6"/>
    <w:rsid w:val="00310EF8"/>
    <w:rsid w:val="00311995"/>
    <w:rsid w:val="00312A2F"/>
    <w:rsid w:val="0031351D"/>
    <w:rsid w:val="00313E61"/>
    <w:rsid w:val="003204A6"/>
    <w:rsid w:val="003206D8"/>
    <w:rsid w:val="00320D4B"/>
    <w:rsid w:val="00320F37"/>
    <w:rsid w:val="00321AB8"/>
    <w:rsid w:val="0032340D"/>
    <w:rsid w:val="0032799A"/>
    <w:rsid w:val="003311EF"/>
    <w:rsid w:val="00332342"/>
    <w:rsid w:val="00332588"/>
    <w:rsid w:val="00333D5A"/>
    <w:rsid w:val="00334AD1"/>
    <w:rsid w:val="00335852"/>
    <w:rsid w:val="00337D3E"/>
    <w:rsid w:val="0034370C"/>
    <w:rsid w:val="00350C99"/>
    <w:rsid w:val="00351538"/>
    <w:rsid w:val="00353AB4"/>
    <w:rsid w:val="00353C21"/>
    <w:rsid w:val="00355395"/>
    <w:rsid w:val="00355C5F"/>
    <w:rsid w:val="00364774"/>
    <w:rsid w:val="00371D86"/>
    <w:rsid w:val="003779DA"/>
    <w:rsid w:val="003848E8"/>
    <w:rsid w:val="003853FF"/>
    <w:rsid w:val="00385B63"/>
    <w:rsid w:val="00386AFB"/>
    <w:rsid w:val="003933E5"/>
    <w:rsid w:val="00395DA5"/>
    <w:rsid w:val="00395F88"/>
    <w:rsid w:val="003968F8"/>
    <w:rsid w:val="003A0D1A"/>
    <w:rsid w:val="003B2F82"/>
    <w:rsid w:val="003B36AD"/>
    <w:rsid w:val="003B5238"/>
    <w:rsid w:val="003B5294"/>
    <w:rsid w:val="003C20EF"/>
    <w:rsid w:val="003C4A15"/>
    <w:rsid w:val="003C55D4"/>
    <w:rsid w:val="003C594F"/>
    <w:rsid w:val="003D0393"/>
    <w:rsid w:val="003D1EC6"/>
    <w:rsid w:val="003D28D8"/>
    <w:rsid w:val="003E3269"/>
    <w:rsid w:val="003E3565"/>
    <w:rsid w:val="003E3A5B"/>
    <w:rsid w:val="003E6589"/>
    <w:rsid w:val="003E67EB"/>
    <w:rsid w:val="003F1DAB"/>
    <w:rsid w:val="003F31C2"/>
    <w:rsid w:val="003F48D3"/>
    <w:rsid w:val="003F5AD4"/>
    <w:rsid w:val="00400D2D"/>
    <w:rsid w:val="004013A5"/>
    <w:rsid w:val="004017B6"/>
    <w:rsid w:val="00402F88"/>
    <w:rsid w:val="00402F8D"/>
    <w:rsid w:val="00410921"/>
    <w:rsid w:val="00412611"/>
    <w:rsid w:val="00412837"/>
    <w:rsid w:val="004143E6"/>
    <w:rsid w:val="00414414"/>
    <w:rsid w:val="00422B5B"/>
    <w:rsid w:val="0042370C"/>
    <w:rsid w:val="00430045"/>
    <w:rsid w:val="0043085D"/>
    <w:rsid w:val="0043477F"/>
    <w:rsid w:val="00436381"/>
    <w:rsid w:val="00444E4F"/>
    <w:rsid w:val="0044778F"/>
    <w:rsid w:val="004479BF"/>
    <w:rsid w:val="00447B66"/>
    <w:rsid w:val="004545D7"/>
    <w:rsid w:val="00455A51"/>
    <w:rsid w:val="00455CBA"/>
    <w:rsid w:val="00462854"/>
    <w:rsid w:val="00467450"/>
    <w:rsid w:val="00467DD2"/>
    <w:rsid w:val="00470EA0"/>
    <w:rsid w:val="004716FD"/>
    <w:rsid w:val="004717A1"/>
    <w:rsid w:val="00473DDC"/>
    <w:rsid w:val="004755FA"/>
    <w:rsid w:val="00477253"/>
    <w:rsid w:val="004808B3"/>
    <w:rsid w:val="00480F87"/>
    <w:rsid w:val="00483C43"/>
    <w:rsid w:val="00485AF8"/>
    <w:rsid w:val="0049023A"/>
    <w:rsid w:val="00492DDA"/>
    <w:rsid w:val="004952BF"/>
    <w:rsid w:val="00495B7C"/>
    <w:rsid w:val="004A26B6"/>
    <w:rsid w:val="004A27BB"/>
    <w:rsid w:val="004A4C7F"/>
    <w:rsid w:val="004B1C6B"/>
    <w:rsid w:val="004B1CF1"/>
    <w:rsid w:val="004B2375"/>
    <w:rsid w:val="004B38BB"/>
    <w:rsid w:val="004C2AD1"/>
    <w:rsid w:val="004C3BBC"/>
    <w:rsid w:val="004C68D5"/>
    <w:rsid w:val="004D1F67"/>
    <w:rsid w:val="004D23BD"/>
    <w:rsid w:val="004D3D19"/>
    <w:rsid w:val="004D6729"/>
    <w:rsid w:val="004D71BE"/>
    <w:rsid w:val="004E2230"/>
    <w:rsid w:val="004E2A19"/>
    <w:rsid w:val="004E3A8F"/>
    <w:rsid w:val="004E3DA2"/>
    <w:rsid w:val="004E522D"/>
    <w:rsid w:val="004E54CE"/>
    <w:rsid w:val="004F15DA"/>
    <w:rsid w:val="004F323F"/>
    <w:rsid w:val="004F3827"/>
    <w:rsid w:val="004F4087"/>
    <w:rsid w:val="00501777"/>
    <w:rsid w:val="00505B56"/>
    <w:rsid w:val="00511986"/>
    <w:rsid w:val="00513806"/>
    <w:rsid w:val="005214FC"/>
    <w:rsid w:val="00522D68"/>
    <w:rsid w:val="0052572A"/>
    <w:rsid w:val="00525866"/>
    <w:rsid w:val="0053025C"/>
    <w:rsid w:val="00533C0B"/>
    <w:rsid w:val="00536C86"/>
    <w:rsid w:val="00541B55"/>
    <w:rsid w:val="00556A15"/>
    <w:rsid w:val="00562198"/>
    <w:rsid w:val="00573FF2"/>
    <w:rsid w:val="00577448"/>
    <w:rsid w:val="005805C5"/>
    <w:rsid w:val="00581D2B"/>
    <w:rsid w:val="00582D76"/>
    <w:rsid w:val="00583D47"/>
    <w:rsid w:val="00586AD3"/>
    <w:rsid w:val="005906B5"/>
    <w:rsid w:val="00591E29"/>
    <w:rsid w:val="00592947"/>
    <w:rsid w:val="00593B56"/>
    <w:rsid w:val="005956FD"/>
    <w:rsid w:val="005A02ED"/>
    <w:rsid w:val="005A4B61"/>
    <w:rsid w:val="005A4D94"/>
    <w:rsid w:val="005B0F04"/>
    <w:rsid w:val="005B1BEF"/>
    <w:rsid w:val="005B2C4A"/>
    <w:rsid w:val="005B2CC1"/>
    <w:rsid w:val="005B5509"/>
    <w:rsid w:val="005B71C1"/>
    <w:rsid w:val="005C24AC"/>
    <w:rsid w:val="005C4A6D"/>
    <w:rsid w:val="005C70E6"/>
    <w:rsid w:val="005D2C1A"/>
    <w:rsid w:val="005D4447"/>
    <w:rsid w:val="005E0171"/>
    <w:rsid w:val="005E21CC"/>
    <w:rsid w:val="005E251E"/>
    <w:rsid w:val="005E39A0"/>
    <w:rsid w:val="005E3AD0"/>
    <w:rsid w:val="005E718D"/>
    <w:rsid w:val="005E7A5E"/>
    <w:rsid w:val="005E7B71"/>
    <w:rsid w:val="005F16FF"/>
    <w:rsid w:val="006015CE"/>
    <w:rsid w:val="00602A18"/>
    <w:rsid w:val="0060368A"/>
    <w:rsid w:val="00603BFF"/>
    <w:rsid w:val="00607486"/>
    <w:rsid w:val="006133D0"/>
    <w:rsid w:val="00613A5E"/>
    <w:rsid w:val="00614543"/>
    <w:rsid w:val="006145BC"/>
    <w:rsid w:val="006172BB"/>
    <w:rsid w:val="00617D29"/>
    <w:rsid w:val="00620C1E"/>
    <w:rsid w:val="00621F93"/>
    <w:rsid w:val="00622E1A"/>
    <w:rsid w:val="0062381B"/>
    <w:rsid w:val="00625E34"/>
    <w:rsid w:val="00627051"/>
    <w:rsid w:val="00627571"/>
    <w:rsid w:val="00627615"/>
    <w:rsid w:val="006305EF"/>
    <w:rsid w:val="0063066B"/>
    <w:rsid w:val="00630713"/>
    <w:rsid w:val="00630E7A"/>
    <w:rsid w:val="00631968"/>
    <w:rsid w:val="00632C38"/>
    <w:rsid w:val="006350E2"/>
    <w:rsid w:val="006356A7"/>
    <w:rsid w:val="00636CBD"/>
    <w:rsid w:val="00640A00"/>
    <w:rsid w:val="0064293A"/>
    <w:rsid w:val="0064413E"/>
    <w:rsid w:val="00645B48"/>
    <w:rsid w:val="0065121E"/>
    <w:rsid w:val="006528A9"/>
    <w:rsid w:val="00656189"/>
    <w:rsid w:val="00656BDA"/>
    <w:rsid w:val="00657E1E"/>
    <w:rsid w:val="006673CD"/>
    <w:rsid w:val="00671122"/>
    <w:rsid w:val="006751A6"/>
    <w:rsid w:val="00680705"/>
    <w:rsid w:val="00682623"/>
    <w:rsid w:val="00682BF4"/>
    <w:rsid w:val="00682D49"/>
    <w:rsid w:val="0068363D"/>
    <w:rsid w:val="00686EE7"/>
    <w:rsid w:val="0068765D"/>
    <w:rsid w:val="00693363"/>
    <w:rsid w:val="006933A9"/>
    <w:rsid w:val="0069593B"/>
    <w:rsid w:val="006A071B"/>
    <w:rsid w:val="006A12B5"/>
    <w:rsid w:val="006A2110"/>
    <w:rsid w:val="006A3BE6"/>
    <w:rsid w:val="006A4756"/>
    <w:rsid w:val="006A5EA9"/>
    <w:rsid w:val="006B0955"/>
    <w:rsid w:val="006B0FBE"/>
    <w:rsid w:val="006B107F"/>
    <w:rsid w:val="006B116A"/>
    <w:rsid w:val="006B1724"/>
    <w:rsid w:val="006B72E4"/>
    <w:rsid w:val="006C4077"/>
    <w:rsid w:val="006C5466"/>
    <w:rsid w:val="006C73DD"/>
    <w:rsid w:val="006C758B"/>
    <w:rsid w:val="006D0F85"/>
    <w:rsid w:val="006D6CDF"/>
    <w:rsid w:val="006E0185"/>
    <w:rsid w:val="006E14DB"/>
    <w:rsid w:val="006E1D2E"/>
    <w:rsid w:val="006E64EF"/>
    <w:rsid w:val="006F3A0B"/>
    <w:rsid w:val="006F3B50"/>
    <w:rsid w:val="006F3FBB"/>
    <w:rsid w:val="0070072A"/>
    <w:rsid w:val="0070084C"/>
    <w:rsid w:val="0070149D"/>
    <w:rsid w:val="0070202A"/>
    <w:rsid w:val="00704D13"/>
    <w:rsid w:val="00710B9F"/>
    <w:rsid w:val="00716057"/>
    <w:rsid w:val="00716673"/>
    <w:rsid w:val="0072070A"/>
    <w:rsid w:val="00730232"/>
    <w:rsid w:val="00734738"/>
    <w:rsid w:val="00735919"/>
    <w:rsid w:val="00737543"/>
    <w:rsid w:val="00741D06"/>
    <w:rsid w:val="00744042"/>
    <w:rsid w:val="007442FF"/>
    <w:rsid w:val="00746C39"/>
    <w:rsid w:val="007513AE"/>
    <w:rsid w:val="00752BE0"/>
    <w:rsid w:val="0075315F"/>
    <w:rsid w:val="00754BF5"/>
    <w:rsid w:val="00755A93"/>
    <w:rsid w:val="00760493"/>
    <w:rsid w:val="00760C34"/>
    <w:rsid w:val="00767481"/>
    <w:rsid w:val="007709D7"/>
    <w:rsid w:val="0077193A"/>
    <w:rsid w:val="0077451A"/>
    <w:rsid w:val="007747F9"/>
    <w:rsid w:val="0078026F"/>
    <w:rsid w:val="007846A7"/>
    <w:rsid w:val="00784C84"/>
    <w:rsid w:val="00785DD9"/>
    <w:rsid w:val="0078665C"/>
    <w:rsid w:val="00790BF1"/>
    <w:rsid w:val="00794314"/>
    <w:rsid w:val="0079560D"/>
    <w:rsid w:val="007A00C3"/>
    <w:rsid w:val="007A0FB2"/>
    <w:rsid w:val="007A5164"/>
    <w:rsid w:val="007A5746"/>
    <w:rsid w:val="007A630D"/>
    <w:rsid w:val="007A7942"/>
    <w:rsid w:val="007A7D79"/>
    <w:rsid w:val="007B29ED"/>
    <w:rsid w:val="007B7B01"/>
    <w:rsid w:val="007C115F"/>
    <w:rsid w:val="007C1E47"/>
    <w:rsid w:val="007C56B4"/>
    <w:rsid w:val="007C680F"/>
    <w:rsid w:val="007C779D"/>
    <w:rsid w:val="007D0A9E"/>
    <w:rsid w:val="007D12E3"/>
    <w:rsid w:val="007D1B40"/>
    <w:rsid w:val="007D2C9E"/>
    <w:rsid w:val="007D4522"/>
    <w:rsid w:val="007D4F16"/>
    <w:rsid w:val="007D77B9"/>
    <w:rsid w:val="007D7B87"/>
    <w:rsid w:val="007E091F"/>
    <w:rsid w:val="007E5467"/>
    <w:rsid w:val="007E6451"/>
    <w:rsid w:val="007F345F"/>
    <w:rsid w:val="007F3A68"/>
    <w:rsid w:val="007F4AAE"/>
    <w:rsid w:val="007F5F56"/>
    <w:rsid w:val="008021B3"/>
    <w:rsid w:val="008037A8"/>
    <w:rsid w:val="00803A66"/>
    <w:rsid w:val="00812625"/>
    <w:rsid w:val="00813155"/>
    <w:rsid w:val="0082537A"/>
    <w:rsid w:val="00825866"/>
    <w:rsid w:val="00825F8A"/>
    <w:rsid w:val="00826AA4"/>
    <w:rsid w:val="008270CB"/>
    <w:rsid w:val="00833F50"/>
    <w:rsid w:val="00834A30"/>
    <w:rsid w:val="00834F27"/>
    <w:rsid w:val="00835869"/>
    <w:rsid w:val="00835F1A"/>
    <w:rsid w:val="00837E90"/>
    <w:rsid w:val="00840EC6"/>
    <w:rsid w:val="008443AC"/>
    <w:rsid w:val="008452C5"/>
    <w:rsid w:val="00845989"/>
    <w:rsid w:val="00846FDE"/>
    <w:rsid w:val="00856354"/>
    <w:rsid w:val="00856A1D"/>
    <w:rsid w:val="00860E81"/>
    <w:rsid w:val="00860F51"/>
    <w:rsid w:val="00862752"/>
    <w:rsid w:val="00867D31"/>
    <w:rsid w:val="00871004"/>
    <w:rsid w:val="00874257"/>
    <w:rsid w:val="00880B39"/>
    <w:rsid w:val="00882516"/>
    <w:rsid w:val="0088393B"/>
    <w:rsid w:val="00883C2F"/>
    <w:rsid w:val="0088542B"/>
    <w:rsid w:val="008859C7"/>
    <w:rsid w:val="00885DD2"/>
    <w:rsid w:val="00885EB7"/>
    <w:rsid w:val="00887DB7"/>
    <w:rsid w:val="00897626"/>
    <w:rsid w:val="008A0F13"/>
    <w:rsid w:val="008A204E"/>
    <w:rsid w:val="008A2241"/>
    <w:rsid w:val="008A35E5"/>
    <w:rsid w:val="008A40A8"/>
    <w:rsid w:val="008B087D"/>
    <w:rsid w:val="008B139D"/>
    <w:rsid w:val="008B1CB8"/>
    <w:rsid w:val="008B2EAD"/>
    <w:rsid w:val="008B6085"/>
    <w:rsid w:val="008C23A2"/>
    <w:rsid w:val="008C2C8C"/>
    <w:rsid w:val="008C4ADC"/>
    <w:rsid w:val="008C4C00"/>
    <w:rsid w:val="008C57F2"/>
    <w:rsid w:val="008C588F"/>
    <w:rsid w:val="008C5B45"/>
    <w:rsid w:val="008C75B6"/>
    <w:rsid w:val="008D0199"/>
    <w:rsid w:val="008D32A8"/>
    <w:rsid w:val="008D3AAB"/>
    <w:rsid w:val="008D6216"/>
    <w:rsid w:val="008E07D4"/>
    <w:rsid w:val="008E5AA0"/>
    <w:rsid w:val="008E5DBB"/>
    <w:rsid w:val="008E5ED6"/>
    <w:rsid w:val="008F097C"/>
    <w:rsid w:val="008F0BF4"/>
    <w:rsid w:val="008F132B"/>
    <w:rsid w:val="008F2A22"/>
    <w:rsid w:val="00903EC3"/>
    <w:rsid w:val="009050A1"/>
    <w:rsid w:val="00907C13"/>
    <w:rsid w:val="009101F3"/>
    <w:rsid w:val="00911D72"/>
    <w:rsid w:val="00921E8E"/>
    <w:rsid w:val="00924476"/>
    <w:rsid w:val="009252C3"/>
    <w:rsid w:val="00927E6F"/>
    <w:rsid w:val="00933B1B"/>
    <w:rsid w:val="00934B79"/>
    <w:rsid w:val="00934CB5"/>
    <w:rsid w:val="0093554C"/>
    <w:rsid w:val="00942B76"/>
    <w:rsid w:val="00943E6D"/>
    <w:rsid w:val="00943F0A"/>
    <w:rsid w:val="00946DCD"/>
    <w:rsid w:val="009547FB"/>
    <w:rsid w:val="00954E63"/>
    <w:rsid w:val="00956D37"/>
    <w:rsid w:val="00963E5E"/>
    <w:rsid w:val="009655E9"/>
    <w:rsid w:val="00966FB3"/>
    <w:rsid w:val="0096781C"/>
    <w:rsid w:val="009736F9"/>
    <w:rsid w:val="00974B42"/>
    <w:rsid w:val="00975768"/>
    <w:rsid w:val="00976206"/>
    <w:rsid w:val="00977134"/>
    <w:rsid w:val="00977304"/>
    <w:rsid w:val="00980E7E"/>
    <w:rsid w:val="00981031"/>
    <w:rsid w:val="009861ED"/>
    <w:rsid w:val="00990A61"/>
    <w:rsid w:val="009A3823"/>
    <w:rsid w:val="009A4601"/>
    <w:rsid w:val="009A66CD"/>
    <w:rsid w:val="009A7356"/>
    <w:rsid w:val="009B1035"/>
    <w:rsid w:val="009B191E"/>
    <w:rsid w:val="009B6B54"/>
    <w:rsid w:val="009C10D8"/>
    <w:rsid w:val="009C3558"/>
    <w:rsid w:val="009D01E3"/>
    <w:rsid w:val="009D0985"/>
    <w:rsid w:val="009D1342"/>
    <w:rsid w:val="009D14FC"/>
    <w:rsid w:val="009D432E"/>
    <w:rsid w:val="009D51F2"/>
    <w:rsid w:val="009D5BA1"/>
    <w:rsid w:val="009D71CA"/>
    <w:rsid w:val="009E1583"/>
    <w:rsid w:val="009E23CB"/>
    <w:rsid w:val="009E4ED8"/>
    <w:rsid w:val="009E5024"/>
    <w:rsid w:val="009E506B"/>
    <w:rsid w:val="009F0920"/>
    <w:rsid w:val="009F3A1E"/>
    <w:rsid w:val="00A041AA"/>
    <w:rsid w:val="00A0741E"/>
    <w:rsid w:val="00A146A1"/>
    <w:rsid w:val="00A16651"/>
    <w:rsid w:val="00A17F32"/>
    <w:rsid w:val="00A2222A"/>
    <w:rsid w:val="00A22748"/>
    <w:rsid w:val="00A31B2B"/>
    <w:rsid w:val="00A33531"/>
    <w:rsid w:val="00A415DF"/>
    <w:rsid w:val="00A41B2B"/>
    <w:rsid w:val="00A42AC5"/>
    <w:rsid w:val="00A44153"/>
    <w:rsid w:val="00A44383"/>
    <w:rsid w:val="00A51CE4"/>
    <w:rsid w:val="00A55CD4"/>
    <w:rsid w:val="00A57AAA"/>
    <w:rsid w:val="00A668D0"/>
    <w:rsid w:val="00A66F3C"/>
    <w:rsid w:val="00A6711A"/>
    <w:rsid w:val="00A71837"/>
    <w:rsid w:val="00A73BBF"/>
    <w:rsid w:val="00A773BE"/>
    <w:rsid w:val="00A80C48"/>
    <w:rsid w:val="00A81689"/>
    <w:rsid w:val="00A82274"/>
    <w:rsid w:val="00A82487"/>
    <w:rsid w:val="00A828CC"/>
    <w:rsid w:val="00A82A17"/>
    <w:rsid w:val="00A90364"/>
    <w:rsid w:val="00A909E7"/>
    <w:rsid w:val="00AA2637"/>
    <w:rsid w:val="00AA29CA"/>
    <w:rsid w:val="00AA5AEE"/>
    <w:rsid w:val="00AB0E5D"/>
    <w:rsid w:val="00AB43DA"/>
    <w:rsid w:val="00AC224B"/>
    <w:rsid w:val="00AC6304"/>
    <w:rsid w:val="00AC68DB"/>
    <w:rsid w:val="00AD38AB"/>
    <w:rsid w:val="00AD3ED0"/>
    <w:rsid w:val="00AE0454"/>
    <w:rsid w:val="00AE0ADE"/>
    <w:rsid w:val="00AE11F6"/>
    <w:rsid w:val="00AE135F"/>
    <w:rsid w:val="00AE6A63"/>
    <w:rsid w:val="00AE76E9"/>
    <w:rsid w:val="00AE7BF4"/>
    <w:rsid w:val="00AF10A9"/>
    <w:rsid w:val="00AF1551"/>
    <w:rsid w:val="00AF1DDF"/>
    <w:rsid w:val="00AF219A"/>
    <w:rsid w:val="00AF2329"/>
    <w:rsid w:val="00B02FFD"/>
    <w:rsid w:val="00B03210"/>
    <w:rsid w:val="00B03760"/>
    <w:rsid w:val="00B1744C"/>
    <w:rsid w:val="00B17736"/>
    <w:rsid w:val="00B2103D"/>
    <w:rsid w:val="00B25143"/>
    <w:rsid w:val="00B3080F"/>
    <w:rsid w:val="00B30E8F"/>
    <w:rsid w:val="00B31281"/>
    <w:rsid w:val="00B31F16"/>
    <w:rsid w:val="00B33250"/>
    <w:rsid w:val="00B337F2"/>
    <w:rsid w:val="00B33829"/>
    <w:rsid w:val="00B34646"/>
    <w:rsid w:val="00B46AA2"/>
    <w:rsid w:val="00B5059E"/>
    <w:rsid w:val="00B531CB"/>
    <w:rsid w:val="00B559CE"/>
    <w:rsid w:val="00B576D0"/>
    <w:rsid w:val="00B608A0"/>
    <w:rsid w:val="00B6104A"/>
    <w:rsid w:val="00B64127"/>
    <w:rsid w:val="00B7116A"/>
    <w:rsid w:val="00B71F0A"/>
    <w:rsid w:val="00B72895"/>
    <w:rsid w:val="00B733C3"/>
    <w:rsid w:val="00B762D1"/>
    <w:rsid w:val="00B77C46"/>
    <w:rsid w:val="00B80D41"/>
    <w:rsid w:val="00B82FE5"/>
    <w:rsid w:val="00B8484B"/>
    <w:rsid w:val="00B85843"/>
    <w:rsid w:val="00B94A47"/>
    <w:rsid w:val="00B95112"/>
    <w:rsid w:val="00B9786E"/>
    <w:rsid w:val="00B979DB"/>
    <w:rsid w:val="00BA0BE5"/>
    <w:rsid w:val="00BA2F0D"/>
    <w:rsid w:val="00BA3914"/>
    <w:rsid w:val="00BB3C2D"/>
    <w:rsid w:val="00BB4025"/>
    <w:rsid w:val="00BB45BB"/>
    <w:rsid w:val="00BB62FD"/>
    <w:rsid w:val="00BB6346"/>
    <w:rsid w:val="00BB6E46"/>
    <w:rsid w:val="00BB7813"/>
    <w:rsid w:val="00BC2BFB"/>
    <w:rsid w:val="00BC6C84"/>
    <w:rsid w:val="00BC7038"/>
    <w:rsid w:val="00BC737D"/>
    <w:rsid w:val="00BD29CC"/>
    <w:rsid w:val="00BD2F7A"/>
    <w:rsid w:val="00BD499F"/>
    <w:rsid w:val="00BD5980"/>
    <w:rsid w:val="00BE3783"/>
    <w:rsid w:val="00BF0E50"/>
    <w:rsid w:val="00BF4EC1"/>
    <w:rsid w:val="00BF5017"/>
    <w:rsid w:val="00BF556C"/>
    <w:rsid w:val="00BF55EF"/>
    <w:rsid w:val="00BF7233"/>
    <w:rsid w:val="00C026CA"/>
    <w:rsid w:val="00C02C58"/>
    <w:rsid w:val="00C037CB"/>
    <w:rsid w:val="00C0681A"/>
    <w:rsid w:val="00C06DA4"/>
    <w:rsid w:val="00C06EA5"/>
    <w:rsid w:val="00C07073"/>
    <w:rsid w:val="00C07C07"/>
    <w:rsid w:val="00C12A26"/>
    <w:rsid w:val="00C14AB5"/>
    <w:rsid w:val="00C17284"/>
    <w:rsid w:val="00C22023"/>
    <w:rsid w:val="00C23238"/>
    <w:rsid w:val="00C24376"/>
    <w:rsid w:val="00C3173B"/>
    <w:rsid w:val="00C31782"/>
    <w:rsid w:val="00C31846"/>
    <w:rsid w:val="00C31991"/>
    <w:rsid w:val="00C3637A"/>
    <w:rsid w:val="00C40439"/>
    <w:rsid w:val="00C46858"/>
    <w:rsid w:val="00C4755F"/>
    <w:rsid w:val="00C50491"/>
    <w:rsid w:val="00C51176"/>
    <w:rsid w:val="00C61628"/>
    <w:rsid w:val="00C61B58"/>
    <w:rsid w:val="00C62073"/>
    <w:rsid w:val="00C64F2E"/>
    <w:rsid w:val="00C66132"/>
    <w:rsid w:val="00C66EE0"/>
    <w:rsid w:val="00C72A42"/>
    <w:rsid w:val="00C72ABD"/>
    <w:rsid w:val="00C73D1F"/>
    <w:rsid w:val="00C80CF6"/>
    <w:rsid w:val="00C81BB7"/>
    <w:rsid w:val="00C8292F"/>
    <w:rsid w:val="00C82CB7"/>
    <w:rsid w:val="00C84B87"/>
    <w:rsid w:val="00C868C9"/>
    <w:rsid w:val="00C87A8A"/>
    <w:rsid w:val="00C92560"/>
    <w:rsid w:val="00C97494"/>
    <w:rsid w:val="00CA02A6"/>
    <w:rsid w:val="00CA12B4"/>
    <w:rsid w:val="00CA16A0"/>
    <w:rsid w:val="00CA252F"/>
    <w:rsid w:val="00CA788E"/>
    <w:rsid w:val="00CB5AA7"/>
    <w:rsid w:val="00CB6213"/>
    <w:rsid w:val="00CC73DA"/>
    <w:rsid w:val="00CF0D4D"/>
    <w:rsid w:val="00CF11ED"/>
    <w:rsid w:val="00CF4B8E"/>
    <w:rsid w:val="00CF6869"/>
    <w:rsid w:val="00CF6B7B"/>
    <w:rsid w:val="00D001B1"/>
    <w:rsid w:val="00D00552"/>
    <w:rsid w:val="00D021C9"/>
    <w:rsid w:val="00D02454"/>
    <w:rsid w:val="00D04E0B"/>
    <w:rsid w:val="00D06210"/>
    <w:rsid w:val="00D073CF"/>
    <w:rsid w:val="00D077D8"/>
    <w:rsid w:val="00D100EE"/>
    <w:rsid w:val="00D108E5"/>
    <w:rsid w:val="00D10FBF"/>
    <w:rsid w:val="00D15683"/>
    <w:rsid w:val="00D172F3"/>
    <w:rsid w:val="00D17D9B"/>
    <w:rsid w:val="00D2117D"/>
    <w:rsid w:val="00D24798"/>
    <w:rsid w:val="00D30DA6"/>
    <w:rsid w:val="00D322E0"/>
    <w:rsid w:val="00D3460B"/>
    <w:rsid w:val="00D37E6D"/>
    <w:rsid w:val="00D40816"/>
    <w:rsid w:val="00D420AF"/>
    <w:rsid w:val="00D507CF"/>
    <w:rsid w:val="00D51B51"/>
    <w:rsid w:val="00D53271"/>
    <w:rsid w:val="00D53B85"/>
    <w:rsid w:val="00D57AF7"/>
    <w:rsid w:val="00D6095D"/>
    <w:rsid w:val="00D6152B"/>
    <w:rsid w:val="00D62654"/>
    <w:rsid w:val="00D62DCA"/>
    <w:rsid w:val="00D646AD"/>
    <w:rsid w:val="00D718C8"/>
    <w:rsid w:val="00D74F77"/>
    <w:rsid w:val="00D82108"/>
    <w:rsid w:val="00D857A0"/>
    <w:rsid w:val="00D90750"/>
    <w:rsid w:val="00D91930"/>
    <w:rsid w:val="00D94133"/>
    <w:rsid w:val="00D969D0"/>
    <w:rsid w:val="00D97D0C"/>
    <w:rsid w:val="00DA045A"/>
    <w:rsid w:val="00DA1069"/>
    <w:rsid w:val="00DA3836"/>
    <w:rsid w:val="00DA73C2"/>
    <w:rsid w:val="00DA7D68"/>
    <w:rsid w:val="00DB5B7C"/>
    <w:rsid w:val="00DC2437"/>
    <w:rsid w:val="00DC33CB"/>
    <w:rsid w:val="00DC4712"/>
    <w:rsid w:val="00DC545D"/>
    <w:rsid w:val="00DD1DE4"/>
    <w:rsid w:val="00DD1FA7"/>
    <w:rsid w:val="00DD20C6"/>
    <w:rsid w:val="00DD4A55"/>
    <w:rsid w:val="00DD78F0"/>
    <w:rsid w:val="00DE4DC6"/>
    <w:rsid w:val="00DE5BE6"/>
    <w:rsid w:val="00DE5E7B"/>
    <w:rsid w:val="00DE65EF"/>
    <w:rsid w:val="00DF0972"/>
    <w:rsid w:val="00DF102B"/>
    <w:rsid w:val="00DF29C3"/>
    <w:rsid w:val="00DF44DC"/>
    <w:rsid w:val="00DF5EF0"/>
    <w:rsid w:val="00DF655A"/>
    <w:rsid w:val="00DF767C"/>
    <w:rsid w:val="00E0177D"/>
    <w:rsid w:val="00E01E8A"/>
    <w:rsid w:val="00E02C48"/>
    <w:rsid w:val="00E05E13"/>
    <w:rsid w:val="00E06137"/>
    <w:rsid w:val="00E078A8"/>
    <w:rsid w:val="00E10361"/>
    <w:rsid w:val="00E128C1"/>
    <w:rsid w:val="00E13C6F"/>
    <w:rsid w:val="00E21F99"/>
    <w:rsid w:val="00E24825"/>
    <w:rsid w:val="00E24E9D"/>
    <w:rsid w:val="00E25FEE"/>
    <w:rsid w:val="00E273A9"/>
    <w:rsid w:val="00E27A5D"/>
    <w:rsid w:val="00E32C1F"/>
    <w:rsid w:val="00E32C39"/>
    <w:rsid w:val="00E35A98"/>
    <w:rsid w:val="00E35E93"/>
    <w:rsid w:val="00E366A6"/>
    <w:rsid w:val="00E36AEE"/>
    <w:rsid w:val="00E44866"/>
    <w:rsid w:val="00E44D65"/>
    <w:rsid w:val="00E54EE8"/>
    <w:rsid w:val="00E55257"/>
    <w:rsid w:val="00E55D92"/>
    <w:rsid w:val="00E56CA1"/>
    <w:rsid w:val="00E57A77"/>
    <w:rsid w:val="00E57EFC"/>
    <w:rsid w:val="00E60D16"/>
    <w:rsid w:val="00E61A96"/>
    <w:rsid w:val="00E66DF6"/>
    <w:rsid w:val="00E72A99"/>
    <w:rsid w:val="00E7743C"/>
    <w:rsid w:val="00E81301"/>
    <w:rsid w:val="00E82C4F"/>
    <w:rsid w:val="00E941FC"/>
    <w:rsid w:val="00EA2772"/>
    <w:rsid w:val="00EA62D5"/>
    <w:rsid w:val="00EB174C"/>
    <w:rsid w:val="00EB39C1"/>
    <w:rsid w:val="00EB4F9A"/>
    <w:rsid w:val="00EB52FB"/>
    <w:rsid w:val="00EC1471"/>
    <w:rsid w:val="00EC4029"/>
    <w:rsid w:val="00EC56B0"/>
    <w:rsid w:val="00ED2C1E"/>
    <w:rsid w:val="00ED69FC"/>
    <w:rsid w:val="00EE3051"/>
    <w:rsid w:val="00EE4AC4"/>
    <w:rsid w:val="00EF6BCE"/>
    <w:rsid w:val="00F00EA6"/>
    <w:rsid w:val="00F0644D"/>
    <w:rsid w:val="00F1159D"/>
    <w:rsid w:val="00F1481C"/>
    <w:rsid w:val="00F1496E"/>
    <w:rsid w:val="00F16713"/>
    <w:rsid w:val="00F1678C"/>
    <w:rsid w:val="00F2552C"/>
    <w:rsid w:val="00F2757C"/>
    <w:rsid w:val="00F31BFA"/>
    <w:rsid w:val="00F36AA3"/>
    <w:rsid w:val="00F407F3"/>
    <w:rsid w:val="00F419EA"/>
    <w:rsid w:val="00F42B04"/>
    <w:rsid w:val="00F4380E"/>
    <w:rsid w:val="00F441F2"/>
    <w:rsid w:val="00F44869"/>
    <w:rsid w:val="00F46AD9"/>
    <w:rsid w:val="00F539E3"/>
    <w:rsid w:val="00F57FF3"/>
    <w:rsid w:val="00F616E8"/>
    <w:rsid w:val="00F670E2"/>
    <w:rsid w:val="00F70166"/>
    <w:rsid w:val="00F70389"/>
    <w:rsid w:val="00F70824"/>
    <w:rsid w:val="00F70A26"/>
    <w:rsid w:val="00F74083"/>
    <w:rsid w:val="00F80831"/>
    <w:rsid w:val="00F832FB"/>
    <w:rsid w:val="00F86380"/>
    <w:rsid w:val="00F87E29"/>
    <w:rsid w:val="00F91A7D"/>
    <w:rsid w:val="00F93110"/>
    <w:rsid w:val="00F933B9"/>
    <w:rsid w:val="00F9458B"/>
    <w:rsid w:val="00F950EF"/>
    <w:rsid w:val="00FA06FB"/>
    <w:rsid w:val="00FA10F6"/>
    <w:rsid w:val="00FA1644"/>
    <w:rsid w:val="00FA16A2"/>
    <w:rsid w:val="00FA6F14"/>
    <w:rsid w:val="00FB14AB"/>
    <w:rsid w:val="00FC04B9"/>
    <w:rsid w:val="00FC0E6B"/>
    <w:rsid w:val="00FC5BAD"/>
    <w:rsid w:val="00FC7BA8"/>
    <w:rsid w:val="00FD0B5F"/>
    <w:rsid w:val="00FD19C0"/>
    <w:rsid w:val="00FD2A30"/>
    <w:rsid w:val="00FD628A"/>
    <w:rsid w:val="00FD76E4"/>
    <w:rsid w:val="00FE05CA"/>
    <w:rsid w:val="00FE3A5D"/>
    <w:rsid w:val="00FE61BA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8"/>
  </w:style>
  <w:style w:type="paragraph" w:styleId="1">
    <w:name w:val="heading 1"/>
    <w:basedOn w:val="a"/>
    <w:link w:val="10"/>
    <w:uiPriority w:val="9"/>
    <w:qFormat/>
    <w:rsid w:val="000B6B8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BB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FD19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FD19C0"/>
    <w:pPr>
      <w:shd w:val="clear" w:color="auto" w:fill="FFFFFF"/>
      <w:spacing w:line="302" w:lineRule="exact"/>
      <w:ind w:firstLine="6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FD19C0"/>
  </w:style>
  <w:style w:type="paragraph" w:customStyle="1" w:styleId="a7">
    <w:name w:val="п_текст"/>
    <w:basedOn w:val="a"/>
    <w:uiPriority w:val="99"/>
    <w:rsid w:val="008B087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List Paragraph"/>
    <w:basedOn w:val="a"/>
    <w:uiPriority w:val="34"/>
    <w:qFormat/>
    <w:rsid w:val="00F1481C"/>
    <w:pPr>
      <w:ind w:left="720"/>
      <w:contextualSpacing/>
    </w:pPr>
  </w:style>
  <w:style w:type="paragraph" w:styleId="a9">
    <w:name w:val="No Spacing"/>
    <w:uiPriority w:val="1"/>
    <w:qFormat/>
    <w:rsid w:val="001306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79D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1D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1D2B"/>
  </w:style>
  <w:style w:type="paragraph" w:styleId="ac">
    <w:name w:val="footer"/>
    <w:basedOn w:val="a"/>
    <w:link w:val="ad"/>
    <w:uiPriority w:val="99"/>
    <w:unhideWhenUsed/>
    <w:rsid w:val="00581D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1D2B"/>
  </w:style>
  <w:style w:type="character" w:styleId="ae">
    <w:name w:val="Hyperlink"/>
    <w:basedOn w:val="a0"/>
    <w:uiPriority w:val="99"/>
    <w:unhideWhenUsed/>
    <w:rsid w:val="00053F71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53F71"/>
    <w:pPr>
      <w:spacing w:before="24" w:after="288"/>
      <w:ind w:right="3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2"/>
    <w:rsid w:val="00053F71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53F71"/>
    <w:pPr>
      <w:shd w:val="clear" w:color="auto" w:fill="FFFFFF"/>
      <w:spacing w:before="300" w:line="322" w:lineRule="exact"/>
      <w:ind w:firstLine="700"/>
    </w:pPr>
    <w:rPr>
      <w:rFonts w:eastAsia="Times New Roman"/>
      <w:sz w:val="26"/>
      <w:szCs w:val="26"/>
    </w:rPr>
  </w:style>
  <w:style w:type="table" w:customStyle="1" w:styleId="13">
    <w:name w:val="Сетка таблицы1"/>
    <w:basedOn w:val="a1"/>
    <w:next w:val="af1"/>
    <w:uiPriority w:val="59"/>
    <w:rsid w:val="00903EC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90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808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0831"/>
  </w:style>
  <w:style w:type="paragraph" w:styleId="af2">
    <w:name w:val="Body Text Indent"/>
    <w:basedOn w:val="a"/>
    <w:link w:val="af3"/>
    <w:uiPriority w:val="99"/>
    <w:semiHidden/>
    <w:unhideWhenUsed/>
    <w:rsid w:val="005E3A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3AD0"/>
  </w:style>
  <w:style w:type="character" w:customStyle="1" w:styleId="apple-converted-space">
    <w:name w:val="apple-converted-space"/>
    <w:basedOn w:val="a0"/>
    <w:rsid w:val="00833F50"/>
  </w:style>
  <w:style w:type="paragraph" w:styleId="af4">
    <w:name w:val="Plain Text"/>
    <w:basedOn w:val="a"/>
    <w:link w:val="af5"/>
    <w:unhideWhenUsed/>
    <w:rsid w:val="00E128C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128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9D14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8"/>
  </w:style>
  <w:style w:type="paragraph" w:styleId="1">
    <w:name w:val="heading 1"/>
    <w:basedOn w:val="a"/>
    <w:link w:val="10"/>
    <w:uiPriority w:val="9"/>
    <w:qFormat/>
    <w:rsid w:val="000B6B8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BB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FD19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FD19C0"/>
    <w:pPr>
      <w:shd w:val="clear" w:color="auto" w:fill="FFFFFF"/>
      <w:spacing w:line="302" w:lineRule="exact"/>
      <w:ind w:firstLine="6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FD19C0"/>
  </w:style>
  <w:style w:type="paragraph" w:customStyle="1" w:styleId="a7">
    <w:name w:val="п_текст"/>
    <w:basedOn w:val="a"/>
    <w:uiPriority w:val="99"/>
    <w:rsid w:val="008B087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List Paragraph"/>
    <w:basedOn w:val="a"/>
    <w:uiPriority w:val="34"/>
    <w:qFormat/>
    <w:rsid w:val="00F1481C"/>
    <w:pPr>
      <w:ind w:left="720"/>
      <w:contextualSpacing/>
    </w:pPr>
  </w:style>
  <w:style w:type="paragraph" w:styleId="a9">
    <w:name w:val="No Spacing"/>
    <w:uiPriority w:val="1"/>
    <w:qFormat/>
    <w:rsid w:val="001306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79D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1D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1D2B"/>
  </w:style>
  <w:style w:type="paragraph" w:styleId="ac">
    <w:name w:val="footer"/>
    <w:basedOn w:val="a"/>
    <w:link w:val="ad"/>
    <w:uiPriority w:val="99"/>
    <w:unhideWhenUsed/>
    <w:rsid w:val="00581D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1D2B"/>
  </w:style>
  <w:style w:type="character" w:styleId="ae">
    <w:name w:val="Hyperlink"/>
    <w:basedOn w:val="a0"/>
    <w:uiPriority w:val="99"/>
    <w:unhideWhenUsed/>
    <w:rsid w:val="00053F71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53F71"/>
    <w:pPr>
      <w:spacing w:before="24" w:after="288"/>
      <w:ind w:right="3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2"/>
    <w:rsid w:val="00053F71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53F71"/>
    <w:pPr>
      <w:shd w:val="clear" w:color="auto" w:fill="FFFFFF"/>
      <w:spacing w:before="300" w:line="322" w:lineRule="exact"/>
      <w:ind w:firstLine="700"/>
    </w:pPr>
    <w:rPr>
      <w:rFonts w:eastAsia="Times New Roman"/>
      <w:sz w:val="26"/>
      <w:szCs w:val="26"/>
    </w:rPr>
  </w:style>
  <w:style w:type="table" w:customStyle="1" w:styleId="13">
    <w:name w:val="Сетка таблицы1"/>
    <w:basedOn w:val="a1"/>
    <w:next w:val="af1"/>
    <w:uiPriority w:val="59"/>
    <w:rsid w:val="00903EC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90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808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0831"/>
  </w:style>
  <w:style w:type="paragraph" w:styleId="af2">
    <w:name w:val="Body Text Indent"/>
    <w:basedOn w:val="a"/>
    <w:link w:val="af3"/>
    <w:uiPriority w:val="99"/>
    <w:semiHidden/>
    <w:unhideWhenUsed/>
    <w:rsid w:val="005E3A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3AD0"/>
  </w:style>
  <w:style w:type="character" w:customStyle="1" w:styleId="apple-converted-space">
    <w:name w:val="apple-converted-space"/>
    <w:basedOn w:val="a0"/>
    <w:rsid w:val="00833F50"/>
  </w:style>
  <w:style w:type="paragraph" w:styleId="af4">
    <w:name w:val="Plain Text"/>
    <w:basedOn w:val="a"/>
    <w:link w:val="af5"/>
    <w:unhideWhenUsed/>
    <w:rsid w:val="00E128C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128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9D14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D56-A44C-4AE2-9494-2A3CDF4A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Шведова Наталья Евгеньевна</cp:lastModifiedBy>
  <cp:revision>5</cp:revision>
  <cp:lastPrinted>2016-02-11T05:20:00Z</cp:lastPrinted>
  <dcterms:created xsi:type="dcterms:W3CDTF">2016-02-10T20:40:00Z</dcterms:created>
  <dcterms:modified xsi:type="dcterms:W3CDTF">2016-02-11T10:49:00Z</dcterms:modified>
</cp:coreProperties>
</file>