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E" w:rsidRDefault="007C07DF" w:rsidP="007C07DF">
      <w:pPr>
        <w:tabs>
          <w:tab w:val="left" w:pos="4680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 w:rsidRPr="007C0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53494" w:rsidRDefault="00053494" w:rsidP="00952B3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952B3C" w:rsidRDefault="00952B3C" w:rsidP="00952B3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D63C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52B3C" w:rsidRDefault="00952B3C" w:rsidP="00952B3C">
      <w:pPr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52B3C" w:rsidRDefault="00952B3C" w:rsidP="00952B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2B3C" w:rsidRDefault="00636883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2B3C" w:rsidRDefault="00952B3C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B3C" w:rsidRDefault="00952B3C" w:rsidP="00952B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B3C" w:rsidRDefault="00952B3C" w:rsidP="00952B3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52B3C" w:rsidRDefault="00636883" w:rsidP="00952B3C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12.03.2015</w:t>
      </w:r>
      <w:r w:rsidR="00952B3C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D63C7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</w:t>
      </w:r>
      <w:r w:rsidR="00256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/2015</w:t>
      </w:r>
    </w:p>
    <w:p w:rsidR="00053494" w:rsidRDefault="00053494" w:rsidP="00952B3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53494" w:rsidRDefault="00053494" w:rsidP="00EC34A7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EC34A7" w:rsidRDefault="00EC34A7" w:rsidP="0063688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  отчете главы управы Тверского района</w:t>
      </w:r>
      <w:r w:rsidR="006368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</w:t>
      </w:r>
      <w:r w:rsidR="00636883">
        <w:rPr>
          <w:sz w:val="28"/>
          <w:szCs w:val="28"/>
        </w:rPr>
        <w:t>квы о результатах деятельности за 2014 год</w:t>
      </w: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EC34A7">
        <w:rPr>
          <w:rFonts w:ascii="Times New Roman" w:hAnsi="Times New Roman"/>
          <w:sz w:val="28"/>
          <w:szCs w:val="28"/>
        </w:rPr>
        <w:t xml:space="preserve"> пунктом 1 части 1 статьи 1 Закона города Москвы от 11.07.2012 года № 39 « О</w:t>
      </w:r>
      <w:r w:rsidR="00053494">
        <w:rPr>
          <w:rFonts w:ascii="Times New Roman" w:hAnsi="Times New Roman"/>
          <w:sz w:val="28"/>
          <w:szCs w:val="28"/>
        </w:rPr>
        <w:t xml:space="preserve"> </w:t>
      </w:r>
      <w:r w:rsidR="00EC34A7">
        <w:rPr>
          <w:rFonts w:ascii="Times New Roman" w:hAnsi="Times New Roman"/>
          <w:sz w:val="28"/>
          <w:szCs w:val="28"/>
        </w:rPr>
        <w:t xml:space="preserve">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Тверского района города Москвы (далее – отчет главы управы) о деятельности управы Тверского района города Москвы (далее – управа района)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Pr="009D63C7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EC34A7">
        <w:rPr>
          <w:rFonts w:ascii="Times New Roman" w:hAnsi="Times New Roman"/>
          <w:sz w:val="28"/>
          <w:szCs w:val="28"/>
        </w:rPr>
        <w:t>Принять отчет главы управы  о</w:t>
      </w:r>
      <w:r w:rsidR="00E920F0">
        <w:rPr>
          <w:rFonts w:ascii="Times New Roman" w:hAnsi="Times New Roman"/>
          <w:sz w:val="28"/>
          <w:szCs w:val="28"/>
        </w:rPr>
        <w:t xml:space="preserve"> результатах </w:t>
      </w:r>
      <w:r w:rsidR="00EC34A7">
        <w:rPr>
          <w:rFonts w:ascii="Times New Roman" w:hAnsi="Times New Roman"/>
          <w:sz w:val="28"/>
          <w:szCs w:val="28"/>
        </w:rPr>
        <w:t xml:space="preserve"> деятельности района</w:t>
      </w:r>
      <w:r w:rsidR="00E920F0">
        <w:rPr>
          <w:rFonts w:ascii="Times New Roman" w:hAnsi="Times New Roman"/>
          <w:sz w:val="28"/>
          <w:szCs w:val="28"/>
        </w:rPr>
        <w:t xml:space="preserve"> за 2014 год</w:t>
      </w:r>
      <w:r w:rsidR="00BF2037">
        <w:rPr>
          <w:rFonts w:ascii="Times New Roman" w:hAnsi="Times New Roman"/>
          <w:sz w:val="28"/>
          <w:szCs w:val="28"/>
        </w:rPr>
        <w:t>,</w:t>
      </w:r>
      <w:r w:rsidR="00E920F0">
        <w:rPr>
          <w:rFonts w:ascii="Times New Roman" w:hAnsi="Times New Roman"/>
          <w:sz w:val="28"/>
          <w:szCs w:val="28"/>
        </w:rPr>
        <w:t xml:space="preserve"> </w:t>
      </w:r>
      <w:r w:rsidR="00567DF1">
        <w:rPr>
          <w:rFonts w:ascii="Times New Roman" w:hAnsi="Times New Roman"/>
          <w:sz w:val="28"/>
          <w:szCs w:val="28"/>
        </w:rPr>
        <w:t xml:space="preserve">  к сведению.</w:t>
      </w:r>
    </w:p>
    <w:p w:rsidR="00243921" w:rsidRDefault="009D63C7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>Направить настоящее решение в</w:t>
      </w:r>
      <w:r w:rsidR="00636883">
        <w:rPr>
          <w:rFonts w:ascii="Times New Roman" w:hAnsi="Times New Roman"/>
          <w:sz w:val="28"/>
          <w:szCs w:val="28"/>
        </w:rPr>
        <w:t xml:space="preserve"> </w:t>
      </w:r>
      <w:r w:rsidR="00636883" w:rsidRPr="00636883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 w:rsidR="00636883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 управу  Тверского района города Москвы, префектуру Центрального административного округа.</w:t>
      </w:r>
    </w:p>
    <w:p w:rsidR="00191627" w:rsidRPr="00636883" w:rsidRDefault="009D63C7" w:rsidP="0005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5B0" w:rsidRPr="001365B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</w:t>
      </w:r>
      <w:r w:rsidR="00E920F0">
        <w:rPr>
          <w:rFonts w:ascii="Times New Roman" w:hAnsi="Times New Roman" w:cs="Times New Roman"/>
          <w:sz w:val="28"/>
          <w:szCs w:val="28"/>
        </w:rPr>
        <w:t>стник»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и разместить на оф</w:t>
      </w:r>
      <w:r w:rsidR="00636883">
        <w:rPr>
          <w:rFonts w:ascii="Times New Roman" w:hAnsi="Times New Roman" w:cs="Times New Roman"/>
          <w:sz w:val="28"/>
          <w:szCs w:val="28"/>
        </w:rPr>
        <w:t xml:space="preserve">ициальном </w:t>
      </w:r>
      <w:r w:rsidR="001365B0" w:rsidRPr="001365B0">
        <w:rPr>
          <w:rFonts w:ascii="Times New Roman" w:hAnsi="Times New Roman" w:cs="Times New Roman"/>
          <w:sz w:val="28"/>
          <w:szCs w:val="28"/>
        </w:rPr>
        <w:t>муниципального округа Тверской по адресу:</w:t>
      </w:r>
      <w:r w:rsidR="00636883" w:rsidRPr="00636883">
        <w:rPr>
          <w:sz w:val="28"/>
          <w:szCs w:val="28"/>
        </w:rPr>
        <w:t xml:space="preserve"> </w:t>
      </w:r>
      <w:proofErr w:type="spellStart"/>
      <w:r w:rsidR="00636883" w:rsidRPr="0063688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36883" w:rsidRPr="006368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6883" w:rsidRPr="0063688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36883" w:rsidRPr="0063688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36883" w:rsidRPr="00636883">
        <w:rPr>
          <w:rFonts w:ascii="Times New Roman" w:hAnsi="Times New Roman" w:cs="Times New Roman"/>
          <w:sz w:val="28"/>
          <w:szCs w:val="28"/>
          <w:lang w:val="en-US"/>
        </w:rPr>
        <w:t>mutver</w:t>
      </w:r>
      <w:proofErr w:type="spellEnd"/>
      <w:r w:rsidR="00636883" w:rsidRPr="006368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6883" w:rsidRPr="006368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661538" w:rsidRDefault="009D63C7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661538">
        <w:rPr>
          <w:rFonts w:ascii="Times New Roman" w:hAnsi="Times New Roman"/>
          <w:sz w:val="28"/>
          <w:szCs w:val="28"/>
        </w:rPr>
        <w:t>за</w:t>
      </w:r>
      <w:proofErr w:type="gramEnd"/>
      <w:r w:rsidR="00661538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636883">
        <w:rPr>
          <w:rFonts w:ascii="Times New Roman" w:hAnsi="Times New Roman"/>
          <w:sz w:val="28"/>
          <w:szCs w:val="28"/>
        </w:rPr>
        <w:t xml:space="preserve">ящего решения возложить на </w:t>
      </w:r>
      <w:r w:rsidR="00100045">
        <w:rPr>
          <w:rFonts w:ascii="Times New Roman" w:hAnsi="Times New Roman"/>
          <w:sz w:val="28"/>
          <w:szCs w:val="28"/>
        </w:rPr>
        <w:t>Временно исполняющего полномочия</w:t>
      </w:r>
      <w:r>
        <w:rPr>
          <w:rFonts w:ascii="Times New Roman" w:hAnsi="Times New Roman"/>
          <w:sz w:val="28"/>
          <w:szCs w:val="28"/>
        </w:rPr>
        <w:t xml:space="preserve"> главы муниципального округа Тверского П.А. 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883" w:rsidRDefault="00636883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883" w:rsidRDefault="00636883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3C7" w:rsidRDefault="00100045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Временно исполняющего  полномочия</w:t>
      </w:r>
      <w:r w:rsidR="009D63C7">
        <w:rPr>
          <w:bCs w:val="0"/>
          <w:spacing w:val="0"/>
          <w:sz w:val="28"/>
          <w:szCs w:val="28"/>
          <w:lang w:eastAsia="ru-RU"/>
        </w:rPr>
        <w:t xml:space="preserve"> главы</w:t>
      </w:r>
      <w:r w:rsidR="001365B0">
        <w:rPr>
          <w:bCs w:val="0"/>
          <w:spacing w:val="0"/>
          <w:sz w:val="28"/>
          <w:szCs w:val="28"/>
          <w:lang w:eastAsia="ru-RU"/>
        </w:rPr>
        <w:t xml:space="preserve"> </w:t>
      </w:r>
    </w:p>
    <w:p w:rsidR="001365B0" w:rsidRPr="008F467F" w:rsidRDefault="001365B0" w:rsidP="001365B0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муниципального</w:t>
      </w:r>
      <w:r w:rsidR="00636883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округа Тверской       </w:t>
      </w:r>
      <w:r w:rsidR="009D63C7">
        <w:rPr>
          <w:bCs w:val="0"/>
          <w:spacing w:val="0"/>
          <w:sz w:val="28"/>
          <w:szCs w:val="28"/>
          <w:lang w:eastAsia="ru-RU"/>
        </w:rPr>
        <w:t xml:space="preserve">                                    П.А. Малышев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</w:t>
      </w:r>
      <w:r w:rsidR="00636883">
        <w:rPr>
          <w:bCs w:val="0"/>
          <w:spacing w:val="0"/>
          <w:sz w:val="28"/>
          <w:szCs w:val="28"/>
          <w:lang w:eastAsia="ru-RU"/>
        </w:rPr>
        <w:t xml:space="preserve">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42A9D"/>
    <w:rsid w:val="00053494"/>
    <w:rsid w:val="00100045"/>
    <w:rsid w:val="001365B0"/>
    <w:rsid w:val="00191627"/>
    <w:rsid w:val="002220C6"/>
    <w:rsid w:val="00222881"/>
    <w:rsid w:val="00243921"/>
    <w:rsid w:val="00256C94"/>
    <w:rsid w:val="002A6336"/>
    <w:rsid w:val="002D2DC0"/>
    <w:rsid w:val="002E63A3"/>
    <w:rsid w:val="00384AEF"/>
    <w:rsid w:val="0041234A"/>
    <w:rsid w:val="004813CC"/>
    <w:rsid w:val="004A496E"/>
    <w:rsid w:val="004D75A2"/>
    <w:rsid w:val="00556C0A"/>
    <w:rsid w:val="00567DF1"/>
    <w:rsid w:val="005D1005"/>
    <w:rsid w:val="005E1048"/>
    <w:rsid w:val="00636883"/>
    <w:rsid w:val="00661538"/>
    <w:rsid w:val="00662516"/>
    <w:rsid w:val="006B2277"/>
    <w:rsid w:val="0070105A"/>
    <w:rsid w:val="007A5A2A"/>
    <w:rsid w:val="007C07DF"/>
    <w:rsid w:val="007F498E"/>
    <w:rsid w:val="008D0F4E"/>
    <w:rsid w:val="008F467F"/>
    <w:rsid w:val="008F5146"/>
    <w:rsid w:val="008F7C74"/>
    <w:rsid w:val="0093054D"/>
    <w:rsid w:val="009448D9"/>
    <w:rsid w:val="00952B3C"/>
    <w:rsid w:val="009C684D"/>
    <w:rsid w:val="009D63C7"/>
    <w:rsid w:val="00A57E8F"/>
    <w:rsid w:val="00A83003"/>
    <w:rsid w:val="00AA2F82"/>
    <w:rsid w:val="00B473DB"/>
    <w:rsid w:val="00B80F48"/>
    <w:rsid w:val="00B971A0"/>
    <w:rsid w:val="00BE26F5"/>
    <w:rsid w:val="00BE32E5"/>
    <w:rsid w:val="00BF2037"/>
    <w:rsid w:val="00BF3C0A"/>
    <w:rsid w:val="00C24A87"/>
    <w:rsid w:val="00CA0874"/>
    <w:rsid w:val="00CF7BC0"/>
    <w:rsid w:val="00D7012D"/>
    <w:rsid w:val="00E007B8"/>
    <w:rsid w:val="00E15056"/>
    <w:rsid w:val="00E7573D"/>
    <w:rsid w:val="00E920F0"/>
    <w:rsid w:val="00EC34A7"/>
    <w:rsid w:val="00ED49A6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95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52</cp:revision>
  <cp:lastPrinted>2015-03-13T07:18:00Z</cp:lastPrinted>
  <dcterms:created xsi:type="dcterms:W3CDTF">2013-11-15T08:13:00Z</dcterms:created>
  <dcterms:modified xsi:type="dcterms:W3CDTF">2015-03-13T07:18:00Z</dcterms:modified>
</cp:coreProperties>
</file>