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8" w:rsidRDefault="006C1398"/>
    <w:p w:rsidR="006C1398" w:rsidRPr="006C1398" w:rsidRDefault="006C1398" w:rsidP="006C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1398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6C1398" w:rsidRPr="006C1398" w:rsidRDefault="006C1398" w:rsidP="006C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139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6C1398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6C1398" w:rsidRPr="006C1398" w:rsidRDefault="006C1398" w:rsidP="006C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1398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6C1398" w:rsidRPr="006C1398" w:rsidRDefault="006C1398" w:rsidP="006C1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398" w:rsidRPr="006C1398" w:rsidRDefault="006C1398" w:rsidP="006C1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1398" w:rsidRPr="006C1398" w:rsidRDefault="006C1398" w:rsidP="006C1398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1398" w:rsidRPr="006C1398" w:rsidRDefault="006C1398" w:rsidP="006C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 №7</w:t>
      </w:r>
      <w:r w:rsidRPr="006C1398">
        <w:rPr>
          <w:rFonts w:ascii="Times New Roman" w:hAnsi="Times New Roman" w:cs="Times New Roman"/>
          <w:sz w:val="24"/>
          <w:szCs w:val="24"/>
        </w:rPr>
        <w:t>/2018</w:t>
      </w:r>
    </w:p>
    <w:p w:rsidR="006C1398" w:rsidRPr="006C1398" w:rsidRDefault="006C1398" w:rsidP="006C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98" w:rsidRPr="006C1398" w:rsidRDefault="006C1398" w:rsidP="006C1398">
      <w:bookmarkStart w:id="0" w:name="_GoBack"/>
      <w:bookmarkEnd w:id="0"/>
    </w:p>
    <w:p w:rsidR="006C1398" w:rsidRDefault="006C1398" w:rsidP="006C1398"/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6C1398" w:rsidTr="006C139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98" w:rsidRDefault="006C1398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6C1398" w:rsidRDefault="006C1398" w:rsidP="006C13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1398" w:rsidRDefault="006C1398" w:rsidP="006C139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ЦАО города Москвы от 23.12.2017 № ЦАО-14-38-1995/7, от  23.01.2018 № ЦАО-14-38-1846/7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1.Согласовать проект изменения схемы размещения сезонных кафе при стационарных предприятиях общественного питания на территории района по адресу: </w:t>
      </w:r>
      <w:r>
        <w:rPr>
          <w:rFonts w:ascii="Times New Roman" w:hAnsi="Times New Roman" w:cs="Times New Roman"/>
          <w:sz w:val="26"/>
          <w:szCs w:val="26"/>
        </w:rPr>
        <w:t>ул. Никольская, д.11-13, стр.1 (ООО «Университет»)  в части изменения площади размещения  с 30,0  кв.м. на 72,0 кв.м.;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 Страстной бульвар, д.4, стр.1 (ООО «Сити </w:t>
      </w:r>
      <w:proofErr w:type="spell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Ресторантс</w:t>
      </w:r>
      <w:proofErr w:type="spell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») в части размещения площадью 40,5 кв</w:t>
      </w:r>
      <w:proofErr w:type="gram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.м</w:t>
      </w:r>
      <w:proofErr w:type="gram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в связи с возражением жителей.</w:t>
      </w: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www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tver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1398" w:rsidRDefault="006C1398" w:rsidP="006C1398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582166" w:rsidRPr="006C1398" w:rsidRDefault="006C1398" w:rsidP="006C1398">
      <w:pPr>
        <w:pStyle w:val="a3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sectPr w:rsidR="00582166" w:rsidRPr="006C1398" w:rsidSect="0074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5BD1"/>
    <w:rsid w:val="001A4D0B"/>
    <w:rsid w:val="00582166"/>
    <w:rsid w:val="006C1398"/>
    <w:rsid w:val="0074654F"/>
    <w:rsid w:val="00A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398"/>
    <w:pPr>
      <w:spacing w:after="0" w:line="240" w:lineRule="auto"/>
    </w:pPr>
  </w:style>
  <w:style w:type="table" w:styleId="a4">
    <w:name w:val="Table Grid"/>
    <w:basedOn w:val="a1"/>
    <w:uiPriority w:val="59"/>
    <w:rsid w:val="006C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398"/>
    <w:pPr>
      <w:spacing w:after="0" w:line="240" w:lineRule="auto"/>
    </w:pPr>
  </w:style>
  <w:style w:type="table" w:styleId="a4">
    <w:name w:val="Table Grid"/>
    <w:basedOn w:val="a1"/>
    <w:uiPriority w:val="59"/>
    <w:rsid w:val="006C1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2018-01-31T09:01:00Z</dcterms:created>
  <dcterms:modified xsi:type="dcterms:W3CDTF">2018-01-31T09:01:00Z</dcterms:modified>
</cp:coreProperties>
</file>